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95" w:rsidRPr="00677595" w:rsidRDefault="00677595" w:rsidP="00677595">
      <w:pPr>
        <w:shd w:val="clear" w:color="auto" w:fill="E8FDE8"/>
        <w:spacing w:after="0" w:line="240" w:lineRule="auto"/>
        <w:jc w:val="center"/>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800000"/>
          <w:sz w:val="20"/>
          <w:szCs w:val="20"/>
          <w:lang w:eastAsia="ru-RU"/>
        </w:rPr>
        <w:t>ГЛАВА</w:t>
      </w:r>
      <w:r w:rsidRPr="00677595">
        <w:rPr>
          <w:rFonts w:ascii="Verdana" w:eastAsia="Times New Roman" w:hAnsi="Verdana" w:cs="Times New Roman"/>
          <w:b/>
          <w:bCs/>
          <w:color w:val="800000"/>
          <w:sz w:val="20"/>
          <w:szCs w:val="20"/>
          <w:lang w:eastAsia="ru-RU"/>
        </w:rPr>
        <w:br/>
        <w:t>ГОРОДСКОГО ОКРУГА КОТЕЛЬНИКИ</w:t>
      </w:r>
      <w:r w:rsidRPr="00677595">
        <w:rPr>
          <w:rFonts w:ascii="Verdana" w:eastAsia="Times New Roman" w:hAnsi="Verdana" w:cs="Times New Roman"/>
          <w:b/>
          <w:bCs/>
          <w:color w:val="800000"/>
          <w:sz w:val="20"/>
          <w:szCs w:val="20"/>
          <w:lang w:eastAsia="ru-RU"/>
        </w:rPr>
        <w:br/>
        <w:t>МОСКОВСКОЙ ОБЛАСТИ</w:t>
      </w:r>
    </w:p>
    <w:p w:rsidR="00677595" w:rsidRPr="00677595" w:rsidRDefault="00677595" w:rsidP="00677595">
      <w:pPr>
        <w:shd w:val="clear" w:color="auto" w:fill="E8FDE8"/>
        <w:spacing w:after="0" w:line="240" w:lineRule="auto"/>
        <w:jc w:val="center"/>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0"/>
          <w:szCs w:val="20"/>
          <w:lang w:eastAsia="ru-RU"/>
        </w:rPr>
        <w:t> </w:t>
      </w:r>
      <w:r w:rsidRPr="00677595">
        <w:rPr>
          <w:rFonts w:ascii="Verdana" w:eastAsia="Times New Roman" w:hAnsi="Verdana" w:cs="Times New Roman"/>
          <w:b/>
          <w:bCs/>
          <w:color w:val="000000"/>
          <w:sz w:val="20"/>
          <w:szCs w:val="20"/>
          <w:lang w:eastAsia="ru-RU"/>
        </w:rPr>
        <w:br/>
        <w:t>ПОСТАНОВЛЕНИЕ</w:t>
      </w:r>
    </w:p>
    <w:p w:rsidR="00677595" w:rsidRPr="00677595" w:rsidRDefault="00677595" w:rsidP="00677595">
      <w:pPr>
        <w:shd w:val="clear" w:color="auto" w:fill="E8FDE8"/>
        <w:spacing w:after="0" w:line="240" w:lineRule="auto"/>
        <w:jc w:val="center"/>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0"/>
          <w:szCs w:val="20"/>
          <w:lang w:eastAsia="ru-RU"/>
        </w:rPr>
        <w:t>31.01.2012 года № 35-ПГ</w:t>
      </w:r>
    </w:p>
    <w:p w:rsidR="00677595" w:rsidRPr="00677595" w:rsidRDefault="00677595" w:rsidP="00677595">
      <w:pPr>
        <w:shd w:val="clear" w:color="auto" w:fill="E8FDE8"/>
        <w:spacing w:after="0" w:line="240" w:lineRule="auto"/>
        <w:jc w:val="center"/>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0"/>
          <w:szCs w:val="20"/>
          <w:lang w:eastAsia="ru-RU"/>
        </w:rPr>
        <w:t>г. Котельники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17"/>
          <w:szCs w:val="17"/>
          <w:lang w:eastAsia="ru-RU"/>
        </w:rPr>
        <w:t> </w:t>
      </w: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Об утверждении административного регламента по предоставлению муниципальной услуги по согласованию тарифов</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решением Совета депутатов городского округа Котельники от 24.08.2011 года № 201/26 «Об утверждении положения по регулированию цен (тарифов) на территории городского округа Котельники Московской области».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ПОСТАНОВЛЯЮ:</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 Утвердить Административный регламент по предоставлению муниципальной услуги «Утверждение тарифов на подключение к системам коммунальной инфраструктуры, тарифов организаций коммунального комплекса на подключение и надбавок к ценам (тарифам) организаций коммунального комплекса» (Приложение).</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2. Директору ГУ МО «</w:t>
      </w:r>
      <w:proofErr w:type="spellStart"/>
      <w:r w:rsidRPr="00677595">
        <w:rPr>
          <w:rFonts w:ascii="Verdana" w:eastAsia="Times New Roman" w:hAnsi="Verdana" w:cs="Times New Roman"/>
          <w:color w:val="000000"/>
          <w:sz w:val="24"/>
          <w:szCs w:val="24"/>
          <w:lang w:eastAsia="ru-RU"/>
        </w:rPr>
        <w:t>Котельниковское</w:t>
      </w:r>
      <w:proofErr w:type="spellEnd"/>
      <w:r w:rsidRPr="00677595">
        <w:rPr>
          <w:rFonts w:ascii="Verdana" w:eastAsia="Times New Roman" w:hAnsi="Verdana" w:cs="Times New Roman"/>
          <w:color w:val="000000"/>
          <w:sz w:val="24"/>
          <w:szCs w:val="24"/>
          <w:lang w:eastAsia="ru-RU"/>
        </w:rPr>
        <w:t xml:space="preserve"> информационное агентство» (Ирхина Н.А.) опубликовать данное постановление в газете «Котельники сегодня».</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3. Контроль за исполнением настоящего постановления возложить на заместителя главы – начальника управления по ЖКХ администрации городского округа Котельники Московской области Т.И. Коломиец.</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p>
    <w:tbl>
      <w:tblPr>
        <w:tblW w:w="5000" w:type="pct"/>
        <w:jc w:val="center"/>
        <w:shd w:val="clear" w:color="auto" w:fill="E8FDE8"/>
        <w:tblCellMar>
          <w:left w:w="0" w:type="dxa"/>
          <w:right w:w="0" w:type="dxa"/>
        </w:tblCellMar>
        <w:tblLook w:val="04A0" w:firstRow="1" w:lastRow="0" w:firstColumn="1" w:lastColumn="0" w:noHBand="0" w:noVBand="1"/>
      </w:tblPr>
      <w:tblGrid>
        <w:gridCol w:w="6295"/>
        <w:gridCol w:w="3060"/>
      </w:tblGrid>
      <w:tr w:rsidR="00677595" w:rsidRPr="00677595" w:rsidTr="00677595">
        <w:trPr>
          <w:jc w:val="center"/>
        </w:trPr>
        <w:tc>
          <w:tcPr>
            <w:tcW w:w="0" w:type="auto"/>
            <w:shd w:val="clear" w:color="auto" w:fill="E8FDE8"/>
            <w:vAlign w:val="center"/>
            <w:hideMark/>
          </w:tcPr>
          <w:p w:rsidR="00677595" w:rsidRPr="00677595" w:rsidRDefault="00677595" w:rsidP="00677595">
            <w:pPr>
              <w:spacing w:after="0" w:line="240" w:lineRule="auto"/>
              <w:rPr>
                <w:rFonts w:ascii="Verdana" w:eastAsia="Times New Roman" w:hAnsi="Verdana" w:cs="Times New Roman"/>
                <w:sz w:val="17"/>
                <w:szCs w:val="17"/>
                <w:lang w:eastAsia="ru-RU"/>
              </w:rPr>
            </w:pPr>
            <w:proofErr w:type="spellStart"/>
            <w:r w:rsidRPr="00677595">
              <w:rPr>
                <w:rFonts w:ascii="Verdana" w:eastAsia="Times New Roman" w:hAnsi="Verdana" w:cs="Times New Roman"/>
                <w:b/>
                <w:bCs/>
                <w:sz w:val="24"/>
                <w:szCs w:val="24"/>
                <w:lang w:eastAsia="ru-RU"/>
              </w:rPr>
              <w:t>И.о</w:t>
            </w:r>
            <w:proofErr w:type="spellEnd"/>
            <w:r w:rsidRPr="00677595">
              <w:rPr>
                <w:rFonts w:ascii="Verdana" w:eastAsia="Times New Roman" w:hAnsi="Verdana" w:cs="Times New Roman"/>
                <w:b/>
                <w:bCs/>
                <w:sz w:val="24"/>
                <w:szCs w:val="24"/>
                <w:lang w:eastAsia="ru-RU"/>
              </w:rPr>
              <w:t>. главы городского округа</w:t>
            </w:r>
          </w:p>
        </w:tc>
        <w:tc>
          <w:tcPr>
            <w:tcW w:w="0" w:type="auto"/>
            <w:shd w:val="clear" w:color="auto" w:fill="E8FDE8"/>
            <w:vAlign w:val="center"/>
            <w:hideMark/>
          </w:tcPr>
          <w:p w:rsidR="00677595" w:rsidRPr="00677595" w:rsidRDefault="00677595" w:rsidP="00677595">
            <w:pPr>
              <w:spacing w:after="0" w:line="240" w:lineRule="auto"/>
              <w:jc w:val="right"/>
              <w:rPr>
                <w:rFonts w:ascii="Verdana" w:eastAsia="Times New Roman" w:hAnsi="Verdana" w:cs="Times New Roman"/>
                <w:sz w:val="17"/>
                <w:szCs w:val="17"/>
                <w:lang w:eastAsia="ru-RU"/>
              </w:rPr>
            </w:pPr>
            <w:r w:rsidRPr="00677595">
              <w:rPr>
                <w:rFonts w:ascii="Verdana" w:eastAsia="Times New Roman" w:hAnsi="Verdana" w:cs="Times New Roman"/>
                <w:b/>
                <w:bCs/>
                <w:sz w:val="24"/>
                <w:szCs w:val="24"/>
                <w:lang w:eastAsia="ru-RU"/>
              </w:rPr>
              <w:t>А.А. Романцов</w:t>
            </w:r>
          </w:p>
        </w:tc>
      </w:tr>
    </w:tbl>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 </w:t>
      </w:r>
    </w:p>
    <w:p w:rsidR="00677595" w:rsidRPr="00677595" w:rsidRDefault="00677595" w:rsidP="00677595">
      <w:pPr>
        <w:shd w:val="clear" w:color="auto" w:fill="E8FDE8"/>
        <w:spacing w:after="18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17"/>
          <w:szCs w:val="17"/>
          <w:lang w:eastAsia="ru-RU"/>
        </w:rPr>
        <w:t>  </w:t>
      </w:r>
    </w:p>
    <w:p w:rsidR="00677595" w:rsidRPr="00677595" w:rsidRDefault="00677595" w:rsidP="00677595">
      <w:pPr>
        <w:shd w:val="clear" w:color="auto" w:fill="E8FDE8"/>
        <w:spacing w:after="0" w:line="240" w:lineRule="auto"/>
        <w:jc w:val="right"/>
        <w:rPr>
          <w:rFonts w:ascii="Verdana" w:eastAsia="Times New Roman" w:hAnsi="Verdana" w:cs="Times New Roman"/>
          <w:color w:val="000000"/>
          <w:sz w:val="17"/>
          <w:szCs w:val="17"/>
          <w:lang w:eastAsia="ru-RU"/>
        </w:rPr>
      </w:pPr>
      <w:proofErr w:type="spellStart"/>
      <w:r w:rsidRPr="00677595">
        <w:rPr>
          <w:rFonts w:ascii="Verdana" w:eastAsia="Times New Roman" w:hAnsi="Verdana" w:cs="Times New Roman"/>
          <w:b/>
          <w:bCs/>
          <w:color w:val="000000"/>
          <w:sz w:val="15"/>
          <w:szCs w:val="15"/>
          <w:lang w:eastAsia="ru-RU"/>
        </w:rPr>
        <w:t>А.А.Зуйков</w:t>
      </w:r>
      <w:proofErr w:type="spellEnd"/>
      <w:r w:rsidRPr="00677595">
        <w:rPr>
          <w:rFonts w:ascii="Verdana" w:eastAsia="Times New Roman" w:hAnsi="Verdana" w:cs="Times New Roman"/>
          <w:b/>
          <w:bCs/>
          <w:color w:val="000000"/>
          <w:sz w:val="15"/>
          <w:szCs w:val="15"/>
          <w:lang w:eastAsia="ru-RU"/>
        </w:rPr>
        <w:t> </w:t>
      </w:r>
      <w:r w:rsidRPr="00677595">
        <w:rPr>
          <w:rFonts w:ascii="Verdana" w:eastAsia="Times New Roman" w:hAnsi="Verdana" w:cs="Times New Roman"/>
          <w:color w:val="000000"/>
          <w:sz w:val="15"/>
          <w:szCs w:val="15"/>
          <w:lang w:eastAsia="ru-RU"/>
        </w:rPr>
        <w:br/>
        <w:t>554-90-58</w:t>
      </w:r>
      <w:r w:rsidRPr="00677595">
        <w:rPr>
          <w:rFonts w:ascii="Verdana" w:eastAsia="Times New Roman" w:hAnsi="Verdana" w:cs="Times New Roman"/>
          <w:color w:val="000000"/>
          <w:sz w:val="24"/>
          <w:szCs w:val="24"/>
          <w:lang w:eastAsia="ru-RU"/>
        </w:rPr>
        <w:br/>
      </w:r>
      <w:r w:rsidRPr="00677595">
        <w:rPr>
          <w:rFonts w:ascii="Verdana" w:eastAsia="Times New Roman" w:hAnsi="Verdana" w:cs="Times New Roman"/>
          <w:color w:val="000000"/>
          <w:sz w:val="24"/>
          <w:szCs w:val="24"/>
          <w:lang w:eastAsia="ru-RU"/>
        </w:rPr>
        <w:br/>
      </w:r>
      <w:r w:rsidRPr="00677595">
        <w:rPr>
          <w:rFonts w:ascii="Verdana" w:eastAsia="Times New Roman" w:hAnsi="Verdana" w:cs="Times New Roman"/>
          <w:b/>
          <w:bCs/>
          <w:i/>
          <w:iCs/>
          <w:color w:val="000000"/>
          <w:sz w:val="24"/>
          <w:szCs w:val="24"/>
          <w:lang w:eastAsia="ru-RU"/>
        </w:rPr>
        <w:t>УТВЕРЖДЕН</w:t>
      </w:r>
      <w:r w:rsidRPr="00677595">
        <w:rPr>
          <w:rFonts w:ascii="Verdana" w:eastAsia="Times New Roman" w:hAnsi="Verdana" w:cs="Times New Roman"/>
          <w:b/>
          <w:bCs/>
          <w:i/>
          <w:iCs/>
          <w:color w:val="000000"/>
          <w:sz w:val="24"/>
          <w:szCs w:val="24"/>
          <w:lang w:eastAsia="ru-RU"/>
        </w:rPr>
        <w:br/>
        <w:t>постановлением главы</w:t>
      </w:r>
      <w:r w:rsidRPr="00677595">
        <w:rPr>
          <w:rFonts w:ascii="Verdana" w:eastAsia="Times New Roman" w:hAnsi="Verdana" w:cs="Times New Roman"/>
          <w:b/>
          <w:bCs/>
          <w:i/>
          <w:iCs/>
          <w:color w:val="000000"/>
          <w:sz w:val="24"/>
          <w:szCs w:val="24"/>
          <w:lang w:eastAsia="ru-RU"/>
        </w:rPr>
        <w:br/>
      </w:r>
      <w:r w:rsidRPr="00677595">
        <w:rPr>
          <w:rFonts w:ascii="Verdana" w:eastAsia="Times New Roman" w:hAnsi="Verdana" w:cs="Times New Roman"/>
          <w:b/>
          <w:bCs/>
          <w:i/>
          <w:iCs/>
          <w:color w:val="000000"/>
          <w:sz w:val="24"/>
          <w:szCs w:val="24"/>
          <w:lang w:eastAsia="ru-RU"/>
        </w:rPr>
        <w:lastRenderedPageBreak/>
        <w:t>городского округа Котельники</w:t>
      </w:r>
      <w:r w:rsidRPr="00677595">
        <w:rPr>
          <w:rFonts w:ascii="Verdana" w:eastAsia="Times New Roman" w:hAnsi="Verdana" w:cs="Times New Roman"/>
          <w:b/>
          <w:bCs/>
          <w:i/>
          <w:iCs/>
          <w:color w:val="000000"/>
          <w:sz w:val="24"/>
          <w:szCs w:val="24"/>
          <w:lang w:eastAsia="ru-RU"/>
        </w:rPr>
        <w:br/>
        <w:t>Московской области</w:t>
      </w:r>
      <w:r w:rsidRPr="00677595">
        <w:rPr>
          <w:rFonts w:ascii="Verdana" w:eastAsia="Times New Roman" w:hAnsi="Verdana" w:cs="Times New Roman"/>
          <w:b/>
          <w:bCs/>
          <w:i/>
          <w:iCs/>
          <w:color w:val="000000"/>
          <w:sz w:val="24"/>
          <w:szCs w:val="24"/>
          <w:lang w:eastAsia="ru-RU"/>
        </w:rPr>
        <w:br/>
        <w:t>31.01.2012 года № 35-ПГ</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p>
    <w:p w:rsidR="00677595" w:rsidRPr="00677595" w:rsidRDefault="00677595" w:rsidP="00677595">
      <w:pPr>
        <w:shd w:val="clear" w:color="auto" w:fill="E8FDE8"/>
        <w:spacing w:after="0" w:line="240" w:lineRule="auto"/>
        <w:jc w:val="center"/>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800000"/>
          <w:sz w:val="24"/>
          <w:szCs w:val="24"/>
          <w:lang w:eastAsia="ru-RU"/>
        </w:rPr>
        <w:t>Административный регламент</w:t>
      </w:r>
      <w:r w:rsidRPr="00677595">
        <w:rPr>
          <w:rFonts w:ascii="Verdana" w:eastAsia="Times New Roman" w:hAnsi="Verdana" w:cs="Times New Roman"/>
          <w:b/>
          <w:bCs/>
          <w:color w:val="800000"/>
          <w:sz w:val="24"/>
          <w:szCs w:val="24"/>
          <w:lang w:eastAsia="ru-RU"/>
        </w:rPr>
        <w:br/>
        <w:t>предоставления муниципальной услуги «Утверждение тарифов на подключение к системам коммунальной инфраструктуры, тарифов организаций коммунального комплекса на подключение и надбавок к ценам (тарифам) организаций коммунального комплекса».</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I. Общие положения</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 Наименование муниципальной услуги</w:t>
      </w:r>
      <w:r w:rsidRPr="00677595">
        <w:rPr>
          <w:rFonts w:ascii="Verdana" w:eastAsia="Times New Roman" w:hAnsi="Verdana" w:cs="Times New Roman"/>
          <w:color w:val="000000"/>
          <w:sz w:val="24"/>
          <w:szCs w:val="24"/>
          <w:lang w:eastAsia="ru-RU"/>
        </w:rPr>
        <w:br/>
        <w:t>1.1. Административный регламент по предоставлению муниципальной услуги «Утверждение тарифов на подключение к системам коммунальной инфраструктуры, тарифов организаций коммунального комплекса на подключение и надбавок к ценам (тарифам) организаций коммунального комплекса» (далее - муниципальная услуга) разработан в целях повышения качества исполнения и доступности результатов предоставления муниципальной услуги по оказанию содействия хозяйствующим субъектам при осуществлении регулируемой деятельности, создания комфортных условий для получателей муниципальной услуги и определяет сроки и последовательность действий (административные процедуры), а также взаимодействия с другими организациями при предоставлении муниципальной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2. Наименование органа местного самоуправления, непосредственно предоставляющего муниципальную услугу</w:t>
      </w:r>
      <w:r w:rsidRPr="00677595">
        <w:rPr>
          <w:rFonts w:ascii="Verdana" w:eastAsia="Times New Roman" w:hAnsi="Verdana" w:cs="Times New Roman"/>
          <w:color w:val="000000"/>
          <w:sz w:val="24"/>
          <w:szCs w:val="24"/>
          <w:lang w:eastAsia="ru-RU"/>
        </w:rPr>
        <w:br/>
        <w:t>2.1. Муниципальная услуга предоставляется отделом по управлению жилищным хозяйством управления жилищно-коммунального хозяйства администрации городского округа Котельники Московской области (далее – отдел).</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3. Нормативно-правовое регулирование предоставления муниципальной услуги.</w:t>
      </w:r>
      <w:r w:rsidRPr="00677595">
        <w:rPr>
          <w:rFonts w:ascii="Verdana" w:eastAsia="Times New Roman" w:hAnsi="Verdana" w:cs="Times New Roman"/>
          <w:color w:val="000000"/>
          <w:sz w:val="24"/>
          <w:szCs w:val="24"/>
          <w:lang w:eastAsia="ru-RU"/>
        </w:rPr>
        <w:br/>
        <w:t>3.1. Предоставление муниципальной услуги осуществляется отделом в соответствии с:</w:t>
      </w:r>
      <w:r w:rsidRPr="00677595">
        <w:rPr>
          <w:rFonts w:ascii="Verdana" w:eastAsia="Times New Roman" w:hAnsi="Verdana" w:cs="Times New Roman"/>
          <w:color w:val="000000"/>
          <w:sz w:val="24"/>
          <w:szCs w:val="24"/>
          <w:lang w:eastAsia="ru-RU"/>
        </w:rPr>
        <w:br/>
        <w:t>- Федеральным законом от 30.12.2004 № 210-ФЗ «Об основах регулирования тарифов организаций коммунального комплекса»</w:t>
      </w:r>
      <w:r w:rsidRPr="00677595">
        <w:rPr>
          <w:rFonts w:ascii="Verdana" w:eastAsia="Times New Roman" w:hAnsi="Verdana" w:cs="Times New Roman"/>
          <w:color w:val="000000"/>
          <w:sz w:val="24"/>
          <w:szCs w:val="24"/>
          <w:lang w:eastAsia="ru-RU"/>
        </w:rPr>
        <w:br/>
        <w:t>Постановлением Правительства Российской Федерации от 22.08.2005 № 533 "Об утверждении положения о взаимодействии органов государственной власти субъектов Российской Федерации, осуществляющих регулирование тарифов на товары и услуги организаций коммунального комплекса, с органами местного самоуправления, осуществляющими регулирование тарифов и надбавок организаций коммунального комплекса";</w:t>
      </w:r>
      <w:r w:rsidRPr="00677595">
        <w:rPr>
          <w:rFonts w:ascii="Verdana" w:eastAsia="Times New Roman" w:hAnsi="Verdana" w:cs="Times New Roman"/>
          <w:color w:val="000000"/>
          <w:sz w:val="24"/>
          <w:szCs w:val="24"/>
          <w:lang w:eastAsia="ru-RU"/>
        </w:rPr>
        <w:br/>
        <w:t>-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r w:rsidRPr="00677595">
        <w:rPr>
          <w:rFonts w:ascii="Verdana" w:eastAsia="Times New Roman" w:hAnsi="Verdana" w:cs="Times New Roman"/>
          <w:color w:val="000000"/>
          <w:sz w:val="24"/>
          <w:szCs w:val="24"/>
          <w:lang w:eastAsia="ru-RU"/>
        </w:rPr>
        <w:br/>
      </w:r>
      <w:r w:rsidRPr="00677595">
        <w:rPr>
          <w:rFonts w:ascii="Verdana" w:eastAsia="Times New Roman" w:hAnsi="Verdana" w:cs="Times New Roman"/>
          <w:color w:val="000000"/>
          <w:sz w:val="24"/>
          <w:szCs w:val="24"/>
          <w:lang w:eastAsia="ru-RU"/>
        </w:rPr>
        <w:lastRenderedPageBreak/>
        <w:t>- Постановлением Правительства Российской Федерации от 23.05.2006 № 307 «О порядке предоставления коммунальных услуг гражданам»;</w:t>
      </w:r>
      <w:r w:rsidRPr="00677595">
        <w:rPr>
          <w:rFonts w:ascii="Verdana" w:eastAsia="Times New Roman" w:hAnsi="Verdana" w:cs="Times New Roman"/>
          <w:color w:val="000000"/>
          <w:sz w:val="24"/>
          <w:szCs w:val="24"/>
          <w:lang w:eastAsia="ru-RU"/>
        </w:rPr>
        <w:br/>
        <w:t>- Постановление от 06.05.2011 № 354 «О предоставлении коммунальных услуг собственникам и пользователям помещений в многоквартирных домах и жилых домов»;</w:t>
      </w:r>
      <w:r w:rsidRPr="00677595">
        <w:rPr>
          <w:rFonts w:ascii="Verdana" w:eastAsia="Times New Roman" w:hAnsi="Verdana" w:cs="Times New Roman"/>
          <w:color w:val="000000"/>
          <w:sz w:val="24"/>
          <w:szCs w:val="24"/>
          <w:lang w:eastAsia="ru-RU"/>
        </w:rPr>
        <w:br/>
        <w:t>- Постановлением Правительства Российской Федерации от 14.07.2008 № 208 «О порядке рассмотрения разногласий, возникающих между органами, осуществляющими регулирование тарифов и надбавок на товары и услуги организаций коммунального комплекса и организациями коммунального комплекса»; </w:t>
      </w:r>
      <w:r w:rsidRPr="00677595">
        <w:rPr>
          <w:rFonts w:ascii="Verdana" w:eastAsia="Times New Roman" w:hAnsi="Verdana" w:cs="Times New Roman"/>
          <w:color w:val="000000"/>
          <w:sz w:val="24"/>
          <w:szCs w:val="24"/>
          <w:lang w:eastAsia="ru-RU"/>
        </w:rPr>
        <w:br/>
        <w:t>-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rsidRPr="00677595">
        <w:rPr>
          <w:rFonts w:ascii="Verdana" w:eastAsia="Times New Roman" w:hAnsi="Verdana" w:cs="Times New Roman"/>
          <w:color w:val="000000"/>
          <w:sz w:val="24"/>
          <w:szCs w:val="24"/>
          <w:lang w:eastAsia="ru-RU"/>
        </w:rPr>
        <w:br/>
        <w:t>- Федеральным законом № 131-ФЗ от 10.06.2003 «Об основных принципах организации местного самоуправления в Российской Федерации»;</w:t>
      </w:r>
      <w:r w:rsidRPr="00677595">
        <w:rPr>
          <w:rFonts w:ascii="Verdana" w:eastAsia="Times New Roman" w:hAnsi="Verdana" w:cs="Times New Roman"/>
          <w:color w:val="000000"/>
          <w:sz w:val="24"/>
          <w:szCs w:val="24"/>
          <w:lang w:eastAsia="ru-RU"/>
        </w:rPr>
        <w:br/>
        <w:t>- Уставом городского округа Котельники Московской области;</w:t>
      </w:r>
      <w:r w:rsidRPr="00677595">
        <w:rPr>
          <w:rFonts w:ascii="Verdana" w:eastAsia="Times New Roman" w:hAnsi="Verdana" w:cs="Times New Roman"/>
          <w:color w:val="000000"/>
          <w:sz w:val="24"/>
          <w:szCs w:val="24"/>
          <w:lang w:eastAsia="ru-RU"/>
        </w:rPr>
        <w:br/>
        <w:t>- Постановление главы городского округа Котельники Московской области от 20.12.2006 года № 902-ПГ «О создании комиссии по рассмотрению цен (тарифов), подлежащих регулированию органами местного самоуправления городского округа Котельники»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4. Результаты предоставления муниципальной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4.1. Конечный результат предоставления муниципальной услуги – постановление главы городского округа Котельники Московской области об утверждении тарифов на подключение к системам коммунальной инфраструктуры, тарифов организаций коммунального комплекса на подключение и надбавок к ценам (тарифам) организаций коммунального комплекса или уведомление об отказе в утверждении направляется получателю муниципальной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5. Описание получателей услуги</w:t>
      </w:r>
      <w:r w:rsidRPr="00677595">
        <w:rPr>
          <w:rFonts w:ascii="Verdana" w:eastAsia="Times New Roman" w:hAnsi="Verdana" w:cs="Times New Roman"/>
          <w:color w:val="000000"/>
          <w:sz w:val="24"/>
          <w:szCs w:val="24"/>
          <w:lang w:eastAsia="ru-RU"/>
        </w:rPr>
        <w:br/>
        <w:t>5.1. Получателями муниципальной услуги являются организации коммунального комплекса</w:t>
      </w:r>
      <w:r w:rsidRPr="00677595">
        <w:rPr>
          <w:rFonts w:ascii="Verdana" w:eastAsia="Times New Roman" w:hAnsi="Verdana" w:cs="Times New Roman"/>
          <w:color w:val="000000"/>
          <w:sz w:val="24"/>
          <w:szCs w:val="24"/>
          <w:lang w:eastAsia="ru-RU"/>
        </w:rPr>
        <w:br/>
        <w:t>5.2. От имени юридических лиц заявления или обращения в установленном законом порядке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(учредители).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II. Требования к порядку предоставления муниципальной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6. Порядок информирования о правилах предоставления муниципальной услуги</w:t>
      </w:r>
      <w:r w:rsidRPr="00677595">
        <w:rPr>
          <w:rFonts w:ascii="Verdana" w:eastAsia="Times New Roman" w:hAnsi="Verdana" w:cs="Times New Roman"/>
          <w:color w:val="000000"/>
          <w:sz w:val="24"/>
          <w:szCs w:val="24"/>
          <w:lang w:eastAsia="ru-RU"/>
        </w:rPr>
        <w:br/>
        <w:t>6.1. Информация о местонахождении органов, участвующих в предоставлении услуги.</w:t>
      </w:r>
      <w:r w:rsidRPr="00677595">
        <w:rPr>
          <w:rFonts w:ascii="Verdana" w:eastAsia="Times New Roman" w:hAnsi="Verdana" w:cs="Times New Roman"/>
          <w:color w:val="000000"/>
          <w:sz w:val="24"/>
          <w:szCs w:val="24"/>
          <w:lang w:eastAsia="ru-RU"/>
        </w:rPr>
        <w:br/>
      </w:r>
      <w:r w:rsidRPr="00677595">
        <w:rPr>
          <w:rFonts w:ascii="Verdana" w:eastAsia="Times New Roman" w:hAnsi="Verdana" w:cs="Times New Roman"/>
          <w:color w:val="000000"/>
          <w:sz w:val="24"/>
          <w:szCs w:val="24"/>
          <w:lang w:eastAsia="ru-RU"/>
        </w:rPr>
        <w:lastRenderedPageBreak/>
        <w:t xml:space="preserve">Отдел находится по адресу: 140054, г. Котельники, ул. Железнодорожная, д. 5, </w:t>
      </w:r>
      <w:proofErr w:type="spellStart"/>
      <w:r w:rsidRPr="00677595">
        <w:rPr>
          <w:rFonts w:ascii="Verdana" w:eastAsia="Times New Roman" w:hAnsi="Verdana" w:cs="Times New Roman"/>
          <w:color w:val="000000"/>
          <w:sz w:val="24"/>
          <w:szCs w:val="24"/>
          <w:lang w:eastAsia="ru-RU"/>
        </w:rPr>
        <w:t>каб</w:t>
      </w:r>
      <w:proofErr w:type="spellEnd"/>
      <w:r w:rsidRPr="00677595">
        <w:rPr>
          <w:rFonts w:ascii="Verdana" w:eastAsia="Times New Roman" w:hAnsi="Verdana" w:cs="Times New Roman"/>
          <w:color w:val="000000"/>
          <w:sz w:val="24"/>
          <w:szCs w:val="24"/>
          <w:lang w:eastAsia="ru-RU"/>
        </w:rPr>
        <w:t>. № 213.</w:t>
      </w:r>
      <w:r w:rsidRPr="00677595">
        <w:rPr>
          <w:rFonts w:ascii="Verdana" w:eastAsia="Times New Roman" w:hAnsi="Verdana" w:cs="Times New Roman"/>
          <w:color w:val="000000"/>
          <w:sz w:val="24"/>
          <w:szCs w:val="24"/>
          <w:lang w:eastAsia="ru-RU"/>
        </w:rPr>
        <w:br/>
        <w:t>Время приема отдела, предоставляющего муниципальную услугу:</w:t>
      </w:r>
      <w:r w:rsidRPr="00677595">
        <w:rPr>
          <w:rFonts w:ascii="Verdana" w:eastAsia="Times New Roman" w:hAnsi="Verdana" w:cs="Times New Roman"/>
          <w:color w:val="000000"/>
          <w:sz w:val="24"/>
          <w:szCs w:val="24"/>
          <w:lang w:eastAsia="ru-RU"/>
        </w:rPr>
        <w:br/>
        <w:t>Вторник с 9-00 по 17-00</w:t>
      </w:r>
      <w:r w:rsidRPr="00677595">
        <w:rPr>
          <w:rFonts w:ascii="Verdana" w:eastAsia="Times New Roman" w:hAnsi="Verdana" w:cs="Times New Roman"/>
          <w:color w:val="000000"/>
          <w:sz w:val="24"/>
          <w:szCs w:val="24"/>
          <w:lang w:eastAsia="ru-RU"/>
        </w:rPr>
        <w:br/>
        <w:t>Среда с 9-00 по 17-00</w:t>
      </w:r>
      <w:r w:rsidRPr="00677595">
        <w:rPr>
          <w:rFonts w:ascii="Verdana" w:eastAsia="Times New Roman" w:hAnsi="Verdana" w:cs="Times New Roman"/>
          <w:color w:val="000000"/>
          <w:sz w:val="24"/>
          <w:szCs w:val="24"/>
          <w:lang w:eastAsia="ru-RU"/>
        </w:rPr>
        <w:br/>
        <w:t>Четверг с 9-00 по 17-00</w:t>
      </w:r>
      <w:r w:rsidRPr="00677595">
        <w:rPr>
          <w:rFonts w:ascii="Verdana" w:eastAsia="Times New Roman" w:hAnsi="Verdana" w:cs="Times New Roman"/>
          <w:color w:val="000000"/>
          <w:sz w:val="24"/>
          <w:szCs w:val="24"/>
          <w:lang w:eastAsia="ru-RU"/>
        </w:rPr>
        <w:br/>
        <w:t>Обеденный перерыв с 13-00 по 13-45</w:t>
      </w:r>
      <w:r w:rsidRPr="00677595">
        <w:rPr>
          <w:rFonts w:ascii="Verdana" w:eastAsia="Times New Roman" w:hAnsi="Verdana" w:cs="Times New Roman"/>
          <w:color w:val="000000"/>
          <w:sz w:val="24"/>
          <w:szCs w:val="24"/>
          <w:lang w:eastAsia="ru-RU"/>
        </w:rPr>
        <w:br/>
        <w:t>6.2. Информация о правилах предоставления муниципальной услуги.</w:t>
      </w:r>
      <w:r w:rsidRPr="00677595">
        <w:rPr>
          <w:rFonts w:ascii="Verdana" w:eastAsia="Times New Roman" w:hAnsi="Verdana" w:cs="Times New Roman"/>
          <w:color w:val="000000"/>
          <w:sz w:val="24"/>
          <w:szCs w:val="24"/>
          <w:lang w:eastAsia="ru-RU"/>
        </w:rPr>
        <w:br/>
        <w:t>Информацию о предоставлении муниципальной услуги можно получить по телефонам отдела, предоставляющего муниципальную услугу (8-495) 551-88-17.</w:t>
      </w:r>
      <w:r w:rsidRPr="00677595">
        <w:rPr>
          <w:rFonts w:ascii="Verdana" w:eastAsia="Times New Roman" w:hAnsi="Verdana" w:cs="Times New Roman"/>
          <w:color w:val="000000"/>
          <w:sz w:val="24"/>
          <w:szCs w:val="24"/>
          <w:lang w:eastAsia="ru-RU"/>
        </w:rPr>
        <w:br/>
        <w:t>Адрес электронной почты отдела: </w:t>
      </w:r>
      <w:hyperlink r:id="rId4" w:history="1">
        <w:r w:rsidRPr="00677595">
          <w:rPr>
            <w:rFonts w:ascii="Verdana" w:eastAsia="Times New Roman" w:hAnsi="Verdana" w:cs="Times New Roman"/>
            <w:color w:val="336699"/>
            <w:sz w:val="24"/>
            <w:szCs w:val="24"/>
            <w:u w:val="single"/>
            <w:lang w:eastAsia="ru-RU"/>
          </w:rPr>
          <w:t>zhkxkotel@gmail.com</w:t>
        </w:r>
      </w:hyperlink>
      <w:r w:rsidRPr="00677595">
        <w:rPr>
          <w:rFonts w:ascii="Verdana" w:eastAsia="Times New Roman" w:hAnsi="Verdana" w:cs="Times New Roman"/>
          <w:color w:val="000000"/>
          <w:sz w:val="24"/>
          <w:szCs w:val="24"/>
          <w:lang w:eastAsia="ru-RU"/>
        </w:rPr>
        <w:br/>
        <w:t>Информирование о ходе предоставления муниципальной услуги осуществляется должностными лицами отдела:</w:t>
      </w:r>
      <w:r w:rsidRPr="00677595">
        <w:rPr>
          <w:rFonts w:ascii="Verdana" w:eastAsia="Times New Roman" w:hAnsi="Verdana" w:cs="Times New Roman"/>
          <w:color w:val="000000"/>
          <w:sz w:val="24"/>
          <w:szCs w:val="24"/>
          <w:lang w:eastAsia="ru-RU"/>
        </w:rPr>
        <w:br/>
        <w:t>- непосредственно при приеме;</w:t>
      </w:r>
      <w:r w:rsidRPr="00677595">
        <w:rPr>
          <w:rFonts w:ascii="Verdana" w:eastAsia="Times New Roman" w:hAnsi="Verdana" w:cs="Times New Roman"/>
          <w:color w:val="000000"/>
          <w:sz w:val="24"/>
          <w:szCs w:val="24"/>
          <w:lang w:eastAsia="ru-RU"/>
        </w:rPr>
        <w:br/>
        <w:t>-с использованием средств телефонной связи, электронного информирования;</w:t>
      </w:r>
      <w:r w:rsidRPr="00677595">
        <w:rPr>
          <w:rFonts w:ascii="Verdana" w:eastAsia="Times New Roman" w:hAnsi="Verdana" w:cs="Times New Roman"/>
          <w:color w:val="000000"/>
          <w:sz w:val="24"/>
          <w:szCs w:val="24"/>
          <w:lang w:eastAsia="ru-RU"/>
        </w:rPr>
        <w:br/>
        <w:t>-с использованием средств почтовой связи, путем запроса о предоставлении муниципальной услуги в администрацию городского округа Котельники Московской области.</w:t>
      </w:r>
      <w:r w:rsidRPr="00677595">
        <w:rPr>
          <w:rFonts w:ascii="Verdana" w:eastAsia="Times New Roman" w:hAnsi="Verdana" w:cs="Times New Roman"/>
          <w:color w:val="000000"/>
          <w:sz w:val="24"/>
          <w:szCs w:val="24"/>
          <w:lang w:eastAsia="ru-RU"/>
        </w:rPr>
        <w:br/>
        <w:t>6.3. Сроки предоставления услуги</w:t>
      </w:r>
      <w:r w:rsidRPr="00677595">
        <w:rPr>
          <w:rFonts w:ascii="Verdana" w:eastAsia="Times New Roman" w:hAnsi="Verdana" w:cs="Times New Roman"/>
          <w:color w:val="000000"/>
          <w:sz w:val="24"/>
          <w:szCs w:val="24"/>
          <w:lang w:eastAsia="ru-RU"/>
        </w:rPr>
        <w:br/>
        <w:t>Общий срок предоставления муниципальной услуги не может превышать 30 дней с момента предоставления документов, соответствующих критериям, указанным в п.7 административного регламента.</w:t>
      </w:r>
      <w:r w:rsidRPr="00677595">
        <w:rPr>
          <w:rFonts w:ascii="Verdana" w:eastAsia="Times New Roman" w:hAnsi="Verdana" w:cs="Times New Roman"/>
          <w:color w:val="000000"/>
          <w:sz w:val="24"/>
          <w:szCs w:val="24"/>
          <w:lang w:eastAsia="ru-RU"/>
        </w:rPr>
        <w:br/>
        <w:t>В случае несоответствия заявления и прилагаемых к нему документов требованиям административного регламента получателю муниципальной услуги направляется уведомление об отказе в предоставлении муниципальной услуги не позднее 10 рабочих дней со дня поступления пакета документов с указанием причин отказа.</w:t>
      </w:r>
      <w:r w:rsidRPr="00677595">
        <w:rPr>
          <w:rFonts w:ascii="Verdana" w:eastAsia="Times New Roman" w:hAnsi="Verdana" w:cs="Times New Roman"/>
          <w:color w:val="000000"/>
          <w:sz w:val="24"/>
          <w:szCs w:val="24"/>
          <w:lang w:eastAsia="ru-RU"/>
        </w:rPr>
        <w:br/>
        <w:t>В случае, если в 10-дневный срок получателю</w:t>
      </w:r>
      <w:r w:rsidRPr="00677595">
        <w:rPr>
          <w:rFonts w:ascii="Verdana" w:eastAsia="Times New Roman" w:hAnsi="Verdana" w:cs="Times New Roman"/>
          <w:color w:val="000000"/>
          <w:sz w:val="24"/>
          <w:szCs w:val="24"/>
          <w:lang w:eastAsia="ru-RU"/>
        </w:rPr>
        <w:br/>
        <w:t>муниципальной услуги не направлено извещение об открытии либо об отказе в открытии дела о согласовании расчетов цен (тарифов) на товары и услуги муниципальных предприятий и учреждений, материалы считаются принятыми к рассмотрению, при этом срок рассмотрения дела отсчитывается со дня получения материалов отделом.</w:t>
      </w:r>
      <w:r w:rsidRPr="00677595">
        <w:rPr>
          <w:rFonts w:ascii="Verdana" w:eastAsia="Times New Roman" w:hAnsi="Verdana" w:cs="Times New Roman"/>
          <w:color w:val="000000"/>
          <w:sz w:val="24"/>
          <w:szCs w:val="24"/>
          <w:lang w:eastAsia="ru-RU"/>
        </w:rPr>
        <w:br/>
        <w:t>Предоставление муниципальной услуги может быть приостановлено на срок, не превышающий 30 дней.</w:t>
      </w:r>
      <w:r w:rsidRPr="00677595">
        <w:rPr>
          <w:rFonts w:ascii="Verdana" w:eastAsia="Times New Roman" w:hAnsi="Verdana" w:cs="Times New Roman"/>
          <w:color w:val="000000"/>
          <w:sz w:val="24"/>
          <w:szCs w:val="24"/>
          <w:lang w:eastAsia="ru-RU"/>
        </w:rPr>
        <w:br/>
        <w:t>Конечный результат предоставления муниципальной услуги оформляется в виде постановления главы городского округа Котельники Московской области об утверждении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или протокола решения комиссии по рассмотрению цен (тарифов), подлежащих регулированию органами местного самоуправления городского округа Котельники об отказе в утверждении и направляется получателю муниципальной услуги.</w:t>
      </w:r>
      <w:r w:rsidRPr="00677595">
        <w:rPr>
          <w:rFonts w:ascii="Verdana" w:eastAsia="Times New Roman" w:hAnsi="Verdana" w:cs="Times New Roman"/>
          <w:color w:val="000000"/>
          <w:sz w:val="24"/>
          <w:szCs w:val="24"/>
          <w:lang w:eastAsia="ru-RU"/>
        </w:rPr>
        <w:br/>
        <w:t>6.4. Требования к местам предоставления услуги</w:t>
      </w:r>
      <w:r w:rsidRPr="00677595">
        <w:rPr>
          <w:rFonts w:ascii="Verdana" w:eastAsia="Times New Roman" w:hAnsi="Verdana" w:cs="Times New Roman"/>
          <w:color w:val="000000"/>
          <w:sz w:val="24"/>
          <w:szCs w:val="24"/>
          <w:lang w:eastAsia="ru-RU"/>
        </w:rPr>
        <w:br/>
        <w:t xml:space="preserve">Помещение для предоставления муниципальной услуги размещается в здании администрации городского округа Котельники Московской </w:t>
      </w:r>
      <w:r w:rsidRPr="00677595">
        <w:rPr>
          <w:rFonts w:ascii="Verdana" w:eastAsia="Times New Roman" w:hAnsi="Verdana" w:cs="Times New Roman"/>
          <w:color w:val="000000"/>
          <w:sz w:val="24"/>
          <w:szCs w:val="24"/>
          <w:lang w:eastAsia="ru-RU"/>
        </w:rPr>
        <w:lastRenderedPageBreak/>
        <w:t>области (далее- администрации городского округа). </w:t>
      </w:r>
      <w:r w:rsidRPr="00677595">
        <w:rPr>
          <w:rFonts w:ascii="Verdana" w:eastAsia="Times New Roman" w:hAnsi="Verdana" w:cs="Times New Roman"/>
          <w:color w:val="000000"/>
          <w:sz w:val="24"/>
          <w:szCs w:val="24"/>
          <w:lang w:eastAsia="ru-RU"/>
        </w:rPr>
        <w:br/>
        <w:t>Вход в кабинет, где предоставляется муниципальная услуга, оборудован информационной табличкой (вывеской), содержащей следующую информацию: </w:t>
      </w:r>
      <w:r w:rsidRPr="00677595">
        <w:rPr>
          <w:rFonts w:ascii="Verdana" w:eastAsia="Times New Roman" w:hAnsi="Verdana" w:cs="Times New Roman"/>
          <w:color w:val="000000"/>
          <w:sz w:val="24"/>
          <w:szCs w:val="24"/>
          <w:lang w:eastAsia="ru-RU"/>
        </w:rPr>
        <w:br/>
        <w:t>- номер кабинета;</w:t>
      </w:r>
      <w:r w:rsidRPr="00677595">
        <w:rPr>
          <w:rFonts w:ascii="Verdana" w:eastAsia="Times New Roman" w:hAnsi="Verdana" w:cs="Times New Roman"/>
          <w:color w:val="000000"/>
          <w:sz w:val="24"/>
          <w:szCs w:val="24"/>
          <w:lang w:eastAsia="ru-RU"/>
        </w:rPr>
        <w:br/>
        <w:t>- название отдела.</w:t>
      </w:r>
      <w:r w:rsidRPr="00677595">
        <w:rPr>
          <w:rFonts w:ascii="Verdana" w:eastAsia="Times New Roman" w:hAnsi="Verdana" w:cs="Times New Roman"/>
          <w:color w:val="000000"/>
          <w:sz w:val="24"/>
          <w:szCs w:val="24"/>
          <w:lang w:eastAsia="ru-RU"/>
        </w:rPr>
        <w:br/>
        <w:t>Информационная табличка должна размещена так, чтобы ее хорошо видели посетители.</w:t>
      </w:r>
      <w:r w:rsidRPr="00677595">
        <w:rPr>
          <w:rFonts w:ascii="Verdana" w:eastAsia="Times New Roman" w:hAnsi="Verdana" w:cs="Times New Roman"/>
          <w:color w:val="000000"/>
          <w:sz w:val="24"/>
          <w:szCs w:val="24"/>
          <w:lang w:eastAsia="ru-RU"/>
        </w:rPr>
        <w:br/>
        <w:t>Местом ожидания очереди является коридорное пространство. </w:t>
      </w:r>
      <w:r w:rsidRPr="00677595">
        <w:rPr>
          <w:rFonts w:ascii="Verdana" w:eastAsia="Times New Roman" w:hAnsi="Verdana" w:cs="Times New Roman"/>
          <w:color w:val="000000"/>
          <w:sz w:val="24"/>
          <w:szCs w:val="24"/>
          <w:lang w:eastAsia="ru-RU"/>
        </w:rPr>
        <w:br/>
        <w:t>Каждое рабочее место специалистов отдела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Pr="00677595">
        <w:rPr>
          <w:rFonts w:ascii="Verdana" w:eastAsia="Times New Roman" w:hAnsi="Verdana" w:cs="Times New Roman"/>
          <w:color w:val="000000"/>
          <w:sz w:val="24"/>
          <w:szCs w:val="24"/>
          <w:lang w:eastAsia="ru-RU"/>
        </w:rPr>
        <w:br/>
        <w:t>Места предоставления муниципальной услуги оборудуются системами кондиционирования (охлаждения и нагревания), а также противопожарной системой и системой охраны.</w:t>
      </w:r>
      <w:r w:rsidRPr="00677595">
        <w:rPr>
          <w:rFonts w:ascii="Verdana" w:eastAsia="Times New Roman" w:hAnsi="Verdana" w:cs="Times New Roman"/>
          <w:color w:val="000000"/>
          <w:sz w:val="24"/>
          <w:szCs w:val="24"/>
          <w:lang w:eastAsia="ru-RU"/>
        </w:rPr>
        <w:br/>
        <w:t xml:space="preserve">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677595">
        <w:rPr>
          <w:rFonts w:ascii="Verdana" w:eastAsia="Times New Roman" w:hAnsi="Verdana" w:cs="Times New Roman"/>
          <w:color w:val="000000"/>
          <w:sz w:val="24"/>
          <w:szCs w:val="24"/>
          <w:lang w:eastAsia="ru-RU"/>
        </w:rPr>
        <w:t>СанПинН</w:t>
      </w:r>
      <w:proofErr w:type="spellEnd"/>
      <w:r w:rsidRPr="00677595">
        <w:rPr>
          <w:rFonts w:ascii="Verdana" w:eastAsia="Times New Roman" w:hAnsi="Verdana" w:cs="Times New Roman"/>
          <w:color w:val="000000"/>
          <w:sz w:val="24"/>
          <w:szCs w:val="24"/>
          <w:lang w:eastAsia="ru-RU"/>
        </w:rPr>
        <w:t xml:space="preserve"> 2.2.2/2.4.1340-03.</w:t>
      </w:r>
      <w:r w:rsidRPr="00677595">
        <w:rPr>
          <w:rFonts w:ascii="Verdana" w:eastAsia="Times New Roman" w:hAnsi="Verdana" w:cs="Times New Roman"/>
          <w:color w:val="000000"/>
          <w:sz w:val="24"/>
          <w:szCs w:val="24"/>
          <w:lang w:eastAsia="ru-RU"/>
        </w:rPr>
        <w:br/>
        <w:t>В здании, где предоставляется муниципальная услуга, оборудованы доступные места общественного пользования и хранения верхней одежды посетителей. </w:t>
      </w:r>
      <w:r w:rsidRPr="00677595">
        <w:rPr>
          <w:rFonts w:ascii="Verdana" w:eastAsia="Times New Roman" w:hAnsi="Verdana" w:cs="Times New Roman"/>
          <w:color w:val="000000"/>
          <w:sz w:val="24"/>
          <w:szCs w:val="24"/>
          <w:lang w:eastAsia="ru-RU"/>
        </w:rPr>
        <w:br/>
        <w:t>Консультации и справки предоставляются специалистами отдела в течение всего срока предоставления муниципальной услуги.</w:t>
      </w:r>
      <w:r w:rsidRPr="00677595">
        <w:rPr>
          <w:rFonts w:ascii="Verdana" w:eastAsia="Times New Roman" w:hAnsi="Verdana" w:cs="Times New Roman"/>
          <w:color w:val="000000"/>
          <w:sz w:val="24"/>
          <w:szCs w:val="24"/>
          <w:lang w:eastAsia="ru-RU"/>
        </w:rPr>
        <w:br/>
        <w:t>Время перерыва для отдыха и питания специалистов отдела устанавливается правилами внутреннего трудового распорядка администрации городского округа Котельники Московской области.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7. Документы, необходимые для предоставления муниципальной услуги</w:t>
      </w:r>
      <w:r w:rsidRPr="00677595">
        <w:rPr>
          <w:rFonts w:ascii="Verdana" w:eastAsia="Times New Roman" w:hAnsi="Verdana" w:cs="Times New Roman"/>
          <w:color w:val="000000"/>
          <w:sz w:val="24"/>
          <w:szCs w:val="24"/>
          <w:lang w:eastAsia="ru-RU"/>
        </w:rPr>
        <w:br/>
        <w:t>7.1. Получателями муниципальной услуги представляются документы и сведения:</w:t>
      </w:r>
      <w:r w:rsidRPr="00677595">
        <w:rPr>
          <w:rFonts w:ascii="Verdana" w:eastAsia="Times New Roman" w:hAnsi="Verdana" w:cs="Times New Roman"/>
          <w:color w:val="000000"/>
          <w:sz w:val="24"/>
          <w:szCs w:val="24"/>
          <w:lang w:eastAsia="ru-RU"/>
        </w:rPr>
        <w:br/>
        <w:t>- пояснительная записка, обосновывающая необходимость утверждения тарифов на подключение к системам коммунальной инфраструктуры, тарифов организаций коммунального комплекса на подключение и надбавок к ценам (тарифам) организаций коммунального комплекса;</w:t>
      </w:r>
      <w:r w:rsidRPr="00677595">
        <w:rPr>
          <w:rFonts w:ascii="Verdana" w:eastAsia="Times New Roman" w:hAnsi="Verdana" w:cs="Times New Roman"/>
          <w:color w:val="000000"/>
          <w:sz w:val="24"/>
          <w:szCs w:val="24"/>
          <w:lang w:eastAsia="ru-RU"/>
        </w:rPr>
        <w:br/>
        <w:t>- инвестиционная программа организации коммунального комплекса, утвержденная в установленном действующим законодательством порядке;</w:t>
      </w:r>
      <w:r w:rsidRPr="00677595">
        <w:rPr>
          <w:rFonts w:ascii="Verdana" w:eastAsia="Times New Roman" w:hAnsi="Verdana" w:cs="Times New Roman"/>
          <w:color w:val="000000"/>
          <w:sz w:val="24"/>
          <w:szCs w:val="24"/>
          <w:lang w:eastAsia="ru-RU"/>
        </w:rPr>
        <w:br/>
        <w:t xml:space="preserve">- отчетная калькуляция расходов по производству товаров и оказанию услуг по регулируемой деятельности, составленная в соответствии с отраслевыми методиками </w:t>
      </w:r>
      <w:proofErr w:type="spellStart"/>
      <w:r w:rsidRPr="00677595">
        <w:rPr>
          <w:rFonts w:ascii="Verdana" w:eastAsia="Times New Roman" w:hAnsi="Verdana" w:cs="Times New Roman"/>
          <w:color w:val="000000"/>
          <w:sz w:val="24"/>
          <w:szCs w:val="24"/>
          <w:lang w:eastAsia="ru-RU"/>
        </w:rPr>
        <w:t>калькулирования</w:t>
      </w:r>
      <w:proofErr w:type="spellEnd"/>
      <w:r w:rsidRPr="00677595">
        <w:rPr>
          <w:rFonts w:ascii="Verdana" w:eastAsia="Times New Roman" w:hAnsi="Verdana" w:cs="Times New Roman"/>
          <w:color w:val="000000"/>
          <w:sz w:val="24"/>
          <w:szCs w:val="24"/>
          <w:lang w:eastAsia="ru-RU"/>
        </w:rPr>
        <w:t xml:space="preserve"> себестоимости;</w:t>
      </w:r>
      <w:r w:rsidRPr="00677595">
        <w:rPr>
          <w:rFonts w:ascii="Verdana" w:eastAsia="Times New Roman" w:hAnsi="Verdana" w:cs="Times New Roman"/>
          <w:color w:val="000000"/>
          <w:sz w:val="24"/>
          <w:szCs w:val="24"/>
          <w:lang w:eastAsia="ru-RU"/>
        </w:rPr>
        <w:br/>
        <w:t>- плановая калькуляция расходов по производству товаров и оказанию услуг по регулируемой деятельности на очередной период регулирования с расчетами, подтверждающими предстоящие расходы в разрезе экономических статей затрат и ссылками на нормативные документы, утвержденные в установленном порядке и подтверждающие трудозатраты, нормы расхода материалов на производство товара, оказание услуги, фонд оплаты труда и другие статьи затрат;</w:t>
      </w:r>
      <w:r w:rsidRPr="00677595">
        <w:rPr>
          <w:rFonts w:ascii="Verdana" w:eastAsia="Times New Roman" w:hAnsi="Verdana" w:cs="Times New Roman"/>
          <w:color w:val="000000"/>
          <w:sz w:val="24"/>
          <w:szCs w:val="24"/>
          <w:lang w:eastAsia="ru-RU"/>
        </w:rPr>
        <w:br/>
      </w:r>
      <w:r w:rsidRPr="00677595">
        <w:rPr>
          <w:rFonts w:ascii="Verdana" w:eastAsia="Times New Roman" w:hAnsi="Verdana" w:cs="Times New Roman"/>
          <w:color w:val="000000"/>
          <w:sz w:val="24"/>
          <w:szCs w:val="24"/>
          <w:lang w:eastAsia="ru-RU"/>
        </w:rPr>
        <w:lastRenderedPageBreak/>
        <w:t>- перечень нормативных правовых актов, дающих право муниципальному учреждению оказывать платные услуги;</w:t>
      </w:r>
      <w:r w:rsidRPr="00677595">
        <w:rPr>
          <w:rFonts w:ascii="Verdana" w:eastAsia="Times New Roman" w:hAnsi="Verdana" w:cs="Times New Roman"/>
          <w:color w:val="000000"/>
          <w:sz w:val="24"/>
          <w:szCs w:val="24"/>
          <w:lang w:eastAsia="ru-RU"/>
        </w:rPr>
        <w:br/>
        <w:t>- методика расчета себестоимости товара, услуги;</w:t>
      </w:r>
      <w:r w:rsidRPr="00677595">
        <w:rPr>
          <w:rFonts w:ascii="Verdana" w:eastAsia="Times New Roman" w:hAnsi="Verdana" w:cs="Times New Roman"/>
          <w:color w:val="000000"/>
          <w:sz w:val="24"/>
          <w:szCs w:val="24"/>
          <w:lang w:eastAsia="ru-RU"/>
        </w:rPr>
        <w:br/>
        <w:t>- краткая пояснительная записка по технологии изготовления товара, оказания услуг, если цена (тариф) утверждается впервые;</w:t>
      </w:r>
      <w:r w:rsidRPr="00677595">
        <w:rPr>
          <w:rFonts w:ascii="Verdana" w:eastAsia="Times New Roman" w:hAnsi="Verdana" w:cs="Times New Roman"/>
          <w:color w:val="000000"/>
          <w:sz w:val="24"/>
          <w:szCs w:val="24"/>
          <w:lang w:eastAsia="ru-RU"/>
        </w:rPr>
        <w:br/>
        <w:t>- основные финансово-экономические показатели деятельности организации на расчетный период и за период, предшествующий расчетному, согласно формам статистической и бухгалтерской отчетности, а также внутренней отчетности, установленной локальными документами организации;</w:t>
      </w:r>
      <w:r w:rsidRPr="00677595">
        <w:rPr>
          <w:rFonts w:ascii="Verdana" w:eastAsia="Times New Roman" w:hAnsi="Verdana" w:cs="Times New Roman"/>
          <w:color w:val="000000"/>
          <w:sz w:val="24"/>
          <w:szCs w:val="24"/>
          <w:lang w:eastAsia="ru-RU"/>
        </w:rPr>
        <w:br/>
        <w:t>- сведения об объемах товаров и услуг в стоимостном и количественном выражении в разрезе наименований товаров и услуг (фактическое выполнение за период, предшествующий расчетному, и плановое выполнение на расчетный период);</w:t>
      </w:r>
      <w:r w:rsidRPr="00677595">
        <w:rPr>
          <w:rFonts w:ascii="Verdana" w:eastAsia="Times New Roman" w:hAnsi="Verdana" w:cs="Times New Roman"/>
          <w:color w:val="000000"/>
          <w:sz w:val="24"/>
          <w:szCs w:val="24"/>
          <w:lang w:eastAsia="ru-RU"/>
        </w:rPr>
        <w:br/>
        <w:t>- расчет прибыли, учитываемой при формировании цен (тарифов), необходимой для обеспечения нормальной хозрасчетной деятельности;</w:t>
      </w:r>
      <w:r w:rsidRPr="00677595">
        <w:rPr>
          <w:rFonts w:ascii="Verdana" w:eastAsia="Times New Roman" w:hAnsi="Verdana" w:cs="Times New Roman"/>
          <w:color w:val="000000"/>
          <w:sz w:val="24"/>
          <w:szCs w:val="24"/>
          <w:lang w:eastAsia="ru-RU"/>
        </w:rPr>
        <w:br/>
        <w:t>- бухгалтерский баланс с приложениями за период, предшествующий расчетному периоду;</w:t>
      </w:r>
      <w:r w:rsidRPr="00677595">
        <w:rPr>
          <w:rFonts w:ascii="Verdana" w:eastAsia="Times New Roman" w:hAnsi="Verdana" w:cs="Times New Roman"/>
          <w:color w:val="000000"/>
          <w:sz w:val="24"/>
          <w:szCs w:val="24"/>
          <w:lang w:eastAsia="ru-RU"/>
        </w:rPr>
        <w:br/>
        <w:t>- приказ об учетной политике;</w:t>
      </w:r>
      <w:r w:rsidRPr="00677595">
        <w:rPr>
          <w:rFonts w:ascii="Verdana" w:eastAsia="Times New Roman" w:hAnsi="Verdana" w:cs="Times New Roman"/>
          <w:color w:val="000000"/>
          <w:sz w:val="24"/>
          <w:szCs w:val="24"/>
          <w:lang w:eastAsia="ru-RU"/>
        </w:rPr>
        <w:br/>
        <w:t>- сведения о численности, заработной плате и движении работников (форма № П-4);</w:t>
      </w:r>
      <w:r w:rsidRPr="00677595">
        <w:rPr>
          <w:rFonts w:ascii="Verdana" w:eastAsia="Times New Roman" w:hAnsi="Verdana" w:cs="Times New Roman"/>
          <w:color w:val="000000"/>
          <w:sz w:val="24"/>
          <w:szCs w:val="24"/>
          <w:lang w:eastAsia="ru-RU"/>
        </w:rPr>
        <w:br/>
        <w:t>- сведения о затратах на производство и реализацию продукции (работ, услуг) (форма 5-3);</w:t>
      </w:r>
      <w:r w:rsidRPr="00677595">
        <w:rPr>
          <w:rFonts w:ascii="Verdana" w:eastAsia="Times New Roman" w:hAnsi="Verdana" w:cs="Times New Roman"/>
          <w:color w:val="000000"/>
          <w:sz w:val="24"/>
          <w:szCs w:val="24"/>
          <w:lang w:eastAsia="ru-RU"/>
        </w:rPr>
        <w:br/>
        <w:t>- штатное расписание;</w:t>
      </w:r>
      <w:r w:rsidRPr="00677595">
        <w:rPr>
          <w:rFonts w:ascii="Verdana" w:eastAsia="Times New Roman" w:hAnsi="Verdana" w:cs="Times New Roman"/>
          <w:color w:val="000000"/>
          <w:sz w:val="24"/>
          <w:szCs w:val="24"/>
          <w:lang w:eastAsia="ru-RU"/>
        </w:rPr>
        <w:br/>
        <w:t>- нормы расхода материальных ресурсов;</w:t>
      </w:r>
      <w:r w:rsidRPr="00677595">
        <w:rPr>
          <w:rFonts w:ascii="Verdana" w:eastAsia="Times New Roman" w:hAnsi="Verdana" w:cs="Times New Roman"/>
          <w:color w:val="000000"/>
          <w:sz w:val="24"/>
          <w:szCs w:val="24"/>
          <w:lang w:eastAsia="ru-RU"/>
        </w:rPr>
        <w:br/>
        <w:t>- статистическая отчетность об объемах оказанных услуг в натуральном выражении: 22-ЖКХ (сводная), 1-водопровод, 1-канализация и другие;</w:t>
      </w:r>
      <w:r w:rsidRPr="00677595">
        <w:rPr>
          <w:rFonts w:ascii="Verdana" w:eastAsia="Times New Roman" w:hAnsi="Verdana" w:cs="Times New Roman"/>
          <w:color w:val="000000"/>
          <w:sz w:val="24"/>
          <w:szCs w:val="24"/>
          <w:lang w:eastAsia="ru-RU"/>
        </w:rPr>
        <w:br/>
        <w:t>- справка об использовании амортизационных отчислений и прибыли;</w:t>
      </w:r>
      <w:r w:rsidRPr="00677595">
        <w:rPr>
          <w:rFonts w:ascii="Verdana" w:eastAsia="Times New Roman" w:hAnsi="Verdana" w:cs="Times New Roman"/>
          <w:color w:val="000000"/>
          <w:sz w:val="24"/>
          <w:szCs w:val="24"/>
          <w:lang w:eastAsia="ru-RU"/>
        </w:rPr>
        <w:br/>
        <w:t>- копии платежных документов на используемые виды сырья и материалы.</w:t>
      </w:r>
      <w:r w:rsidRPr="00677595">
        <w:rPr>
          <w:rFonts w:ascii="Verdana" w:eastAsia="Times New Roman" w:hAnsi="Verdana" w:cs="Times New Roman"/>
          <w:color w:val="000000"/>
          <w:sz w:val="24"/>
          <w:szCs w:val="24"/>
          <w:lang w:eastAsia="ru-RU"/>
        </w:rPr>
        <w:br/>
        <w:t>- копии договоров с организациями, оказывающими услуги, включаемые в себестоимость;</w:t>
      </w:r>
      <w:r w:rsidRPr="00677595">
        <w:rPr>
          <w:rFonts w:ascii="Verdana" w:eastAsia="Times New Roman" w:hAnsi="Verdana" w:cs="Times New Roman"/>
          <w:color w:val="000000"/>
          <w:sz w:val="24"/>
          <w:szCs w:val="24"/>
          <w:lang w:eastAsia="ru-RU"/>
        </w:rPr>
        <w:br/>
        <w:t>- производственная и инвестиционная программы с расчетами необходимых для их реализации финансовых средств;</w:t>
      </w:r>
      <w:r w:rsidRPr="00677595">
        <w:rPr>
          <w:rFonts w:ascii="Verdana" w:eastAsia="Times New Roman" w:hAnsi="Verdana" w:cs="Times New Roman"/>
          <w:color w:val="000000"/>
          <w:sz w:val="24"/>
          <w:szCs w:val="24"/>
          <w:lang w:eastAsia="ru-RU"/>
        </w:rPr>
        <w:br/>
        <w:t>- план мероприятий по сокращению расходов, по изысканию дополнительных доходов, утвержденный соответствующим отраслевым органом администрации городского округа;</w:t>
      </w:r>
      <w:r w:rsidRPr="00677595">
        <w:rPr>
          <w:rFonts w:ascii="Verdana" w:eastAsia="Times New Roman" w:hAnsi="Verdana" w:cs="Times New Roman"/>
          <w:color w:val="000000"/>
          <w:sz w:val="24"/>
          <w:szCs w:val="24"/>
          <w:lang w:eastAsia="ru-RU"/>
        </w:rPr>
        <w:br/>
        <w:t>Все представляемые документы, сведения и расчетные материалы должны быть заверены подписью должностных лиц и печатью организации.</w:t>
      </w:r>
      <w:r w:rsidRPr="00677595">
        <w:rPr>
          <w:rFonts w:ascii="Verdana" w:eastAsia="Times New Roman" w:hAnsi="Verdana" w:cs="Times New Roman"/>
          <w:color w:val="000000"/>
          <w:sz w:val="24"/>
          <w:szCs w:val="24"/>
          <w:lang w:eastAsia="ru-RU"/>
        </w:rPr>
        <w:br/>
        <w:t xml:space="preserve">7.2. С получателей муниципальной услуги не вправе требовать представления иных документов и информации, в том числе об оплате пошлины, взимаемой за предоставление муниципальной услуги, за исключением документов, </w:t>
      </w:r>
      <w:proofErr w:type="gramStart"/>
      <w:r w:rsidRPr="00677595">
        <w:rPr>
          <w:rFonts w:ascii="Verdana" w:eastAsia="Times New Roman" w:hAnsi="Verdana" w:cs="Times New Roman"/>
          <w:color w:val="000000"/>
          <w:sz w:val="24"/>
          <w:szCs w:val="24"/>
          <w:lang w:eastAsia="ru-RU"/>
        </w:rPr>
        <w:t>включенных в перечень документов</w:t>
      </w:r>
      <w:proofErr w:type="gramEnd"/>
      <w:r w:rsidRPr="00677595">
        <w:rPr>
          <w:rFonts w:ascii="Verdana" w:eastAsia="Times New Roman" w:hAnsi="Verdana" w:cs="Times New Roman"/>
          <w:color w:val="000000"/>
          <w:sz w:val="24"/>
          <w:szCs w:val="24"/>
          <w:lang w:eastAsia="ru-RU"/>
        </w:rPr>
        <w:t xml:space="preserve"> изложенных в пункте 7.1.</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r w:rsidRPr="00677595">
        <w:rPr>
          <w:rFonts w:ascii="Verdana" w:eastAsia="Times New Roman" w:hAnsi="Verdana" w:cs="Times New Roman"/>
          <w:color w:val="000000"/>
          <w:sz w:val="24"/>
          <w:szCs w:val="24"/>
          <w:lang w:eastAsia="ru-RU"/>
        </w:rPr>
        <w:br/>
        <w:t>Заявитель вправе представить указанные документы и информацию по собственной инициативе.</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lastRenderedPageBreak/>
        <w:t>8. Перечень оснований для отказа в предоставлении муниципальной услуги</w:t>
      </w:r>
      <w:r w:rsidRPr="00677595">
        <w:rPr>
          <w:rFonts w:ascii="Verdana" w:eastAsia="Times New Roman" w:hAnsi="Verdana" w:cs="Times New Roman"/>
          <w:color w:val="000000"/>
          <w:sz w:val="24"/>
          <w:szCs w:val="24"/>
          <w:lang w:eastAsia="ru-RU"/>
        </w:rPr>
        <w:br/>
        <w:t>8.1. В предоставлении муниципальной услуги может быть отказано в случаях, если:</w:t>
      </w:r>
      <w:r w:rsidRPr="00677595">
        <w:rPr>
          <w:rFonts w:ascii="Verdana" w:eastAsia="Times New Roman" w:hAnsi="Verdana" w:cs="Times New Roman"/>
          <w:color w:val="000000"/>
          <w:sz w:val="24"/>
          <w:szCs w:val="24"/>
          <w:lang w:eastAsia="ru-RU"/>
        </w:rPr>
        <w:br/>
        <w:t>- с заявлением о предоставлении услуги обратилось ненадлежащее лицо;</w:t>
      </w:r>
      <w:r w:rsidRPr="00677595">
        <w:rPr>
          <w:rFonts w:ascii="Verdana" w:eastAsia="Times New Roman" w:hAnsi="Verdana" w:cs="Times New Roman"/>
          <w:color w:val="000000"/>
          <w:sz w:val="24"/>
          <w:szCs w:val="24"/>
          <w:lang w:eastAsia="ru-RU"/>
        </w:rPr>
        <w:br/>
        <w:t>- документы, представленные для получения услуги, по форме или содержанию не соответствуют требованиям действующего законодательства и/или настоящего административного регламента;</w:t>
      </w:r>
      <w:r w:rsidRPr="00677595">
        <w:rPr>
          <w:rFonts w:ascii="Verdana" w:eastAsia="Times New Roman" w:hAnsi="Verdana" w:cs="Times New Roman"/>
          <w:color w:val="000000"/>
          <w:sz w:val="24"/>
          <w:szCs w:val="24"/>
          <w:lang w:eastAsia="ru-RU"/>
        </w:rPr>
        <w:br/>
        <w:t>- получателем муниципальной услуги представлены не все необходимые документы в соответствии с настоящим административным регламентом;</w:t>
      </w:r>
      <w:r w:rsidRPr="00677595">
        <w:rPr>
          <w:rFonts w:ascii="Verdana" w:eastAsia="Times New Roman" w:hAnsi="Verdana" w:cs="Times New Roman"/>
          <w:color w:val="000000"/>
          <w:sz w:val="24"/>
          <w:szCs w:val="24"/>
          <w:lang w:eastAsia="ru-RU"/>
        </w:rPr>
        <w:br/>
        <w:t>- по письменному запросу-отзыву получателя муниципальной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9. Приостановление предоставления муниципальной услуги</w:t>
      </w:r>
      <w:r w:rsidRPr="00677595">
        <w:rPr>
          <w:rFonts w:ascii="Verdana" w:eastAsia="Times New Roman" w:hAnsi="Verdana" w:cs="Times New Roman"/>
          <w:color w:val="000000"/>
          <w:sz w:val="24"/>
          <w:szCs w:val="24"/>
          <w:lang w:eastAsia="ru-RU"/>
        </w:rPr>
        <w:br/>
        <w:t>9.1. Основанием для начала процедуры приостановления предоставления муниципальной услуги является принятие соответствующего решения специалистом, ответственным за проверку документов и расчетов в них содержащихся (далее – специалист</w:t>
      </w:r>
      <w:proofErr w:type="gramStart"/>
      <w:r w:rsidRPr="00677595">
        <w:rPr>
          <w:rFonts w:ascii="Verdana" w:eastAsia="Times New Roman" w:hAnsi="Verdana" w:cs="Times New Roman"/>
          <w:color w:val="000000"/>
          <w:sz w:val="24"/>
          <w:szCs w:val="24"/>
          <w:lang w:eastAsia="ru-RU"/>
        </w:rPr>
        <w:t>).</w:t>
      </w:r>
      <w:r w:rsidRPr="00677595">
        <w:rPr>
          <w:rFonts w:ascii="Verdana" w:eastAsia="Times New Roman" w:hAnsi="Verdana" w:cs="Times New Roman"/>
          <w:color w:val="000000"/>
          <w:sz w:val="24"/>
          <w:szCs w:val="24"/>
          <w:lang w:eastAsia="ru-RU"/>
        </w:rPr>
        <w:br/>
        <w:t>Специалист</w:t>
      </w:r>
      <w:proofErr w:type="gramEnd"/>
      <w:r w:rsidRPr="00677595">
        <w:rPr>
          <w:rFonts w:ascii="Verdana" w:eastAsia="Times New Roman" w:hAnsi="Verdana" w:cs="Times New Roman"/>
          <w:color w:val="000000"/>
          <w:sz w:val="24"/>
          <w:szCs w:val="24"/>
          <w:lang w:eastAsia="ru-RU"/>
        </w:rPr>
        <w:t xml:space="preserve"> формирует письменное уведомление получателю муниципальной услуги о приостановлении предоставления муниципальной услуги. Уведомление заверяется подписью председателя тарифной комиссии </w:t>
      </w:r>
      <w:r w:rsidRPr="00677595">
        <w:rPr>
          <w:rFonts w:ascii="Verdana" w:eastAsia="Times New Roman" w:hAnsi="Verdana" w:cs="Times New Roman"/>
          <w:color w:val="000000"/>
          <w:sz w:val="24"/>
          <w:szCs w:val="24"/>
          <w:lang w:eastAsia="ru-RU"/>
        </w:rPr>
        <w:br/>
        <w:t>В уведомлении (приложение 2) о приостановлении предоставления муниципальной услуги указываются:</w:t>
      </w:r>
      <w:r w:rsidRPr="00677595">
        <w:rPr>
          <w:rFonts w:ascii="Verdana" w:eastAsia="Times New Roman" w:hAnsi="Verdana" w:cs="Times New Roman"/>
          <w:color w:val="000000"/>
          <w:sz w:val="24"/>
          <w:szCs w:val="24"/>
          <w:lang w:eastAsia="ru-RU"/>
        </w:rPr>
        <w:br/>
        <w:t>- дата направления уведомления;</w:t>
      </w:r>
      <w:r w:rsidRPr="00677595">
        <w:rPr>
          <w:rFonts w:ascii="Verdana" w:eastAsia="Times New Roman" w:hAnsi="Verdana" w:cs="Times New Roman"/>
          <w:color w:val="000000"/>
          <w:sz w:val="24"/>
          <w:szCs w:val="24"/>
          <w:lang w:eastAsia="ru-RU"/>
        </w:rPr>
        <w:br/>
        <w:t>- исходящий номер, отраженный в книге учета исходящих документов отдела;</w:t>
      </w:r>
      <w:r w:rsidRPr="00677595">
        <w:rPr>
          <w:rFonts w:ascii="Verdana" w:eastAsia="Times New Roman" w:hAnsi="Verdana" w:cs="Times New Roman"/>
          <w:color w:val="000000"/>
          <w:sz w:val="24"/>
          <w:szCs w:val="24"/>
          <w:lang w:eastAsia="ru-RU"/>
        </w:rPr>
        <w:br/>
        <w:t>- наименование юридического лица, которому направляется уведомление;</w:t>
      </w:r>
      <w:r w:rsidRPr="00677595">
        <w:rPr>
          <w:rFonts w:ascii="Verdana" w:eastAsia="Times New Roman" w:hAnsi="Verdana" w:cs="Times New Roman"/>
          <w:color w:val="000000"/>
          <w:sz w:val="24"/>
          <w:szCs w:val="24"/>
          <w:lang w:eastAsia="ru-RU"/>
        </w:rPr>
        <w:br/>
        <w:t>- основания приостановления предоставления муниципальной услуги;</w:t>
      </w:r>
      <w:r w:rsidRPr="00677595">
        <w:rPr>
          <w:rFonts w:ascii="Verdana" w:eastAsia="Times New Roman" w:hAnsi="Verdana" w:cs="Times New Roman"/>
          <w:color w:val="000000"/>
          <w:sz w:val="24"/>
          <w:szCs w:val="24"/>
          <w:lang w:eastAsia="ru-RU"/>
        </w:rPr>
        <w:br/>
        <w:t>-срок, на который приостанавливается предоставление муниципальной услуги;</w:t>
      </w:r>
      <w:r w:rsidRPr="00677595">
        <w:rPr>
          <w:rFonts w:ascii="Verdana" w:eastAsia="Times New Roman" w:hAnsi="Verdana" w:cs="Times New Roman"/>
          <w:color w:val="000000"/>
          <w:sz w:val="24"/>
          <w:szCs w:val="24"/>
          <w:lang w:eastAsia="ru-RU"/>
        </w:rPr>
        <w:br/>
        <w:t>Максимальный срок выполнения действия составляет 30 минут. Уведомление формируется в день принятия решения о приостановлении предоставления муниципальной услуги.</w:t>
      </w:r>
      <w:r w:rsidRPr="00677595">
        <w:rPr>
          <w:rFonts w:ascii="Verdana" w:eastAsia="Times New Roman" w:hAnsi="Verdana" w:cs="Times New Roman"/>
          <w:color w:val="000000"/>
          <w:sz w:val="24"/>
          <w:szCs w:val="24"/>
          <w:lang w:eastAsia="ru-RU"/>
        </w:rPr>
        <w:br/>
        <w:t>Специалист готовит уведомление к отправке почтой и передает его в порядке делопроизводства для отправки получателю муниципальной услуги.</w:t>
      </w:r>
      <w:r w:rsidRPr="00677595">
        <w:rPr>
          <w:rFonts w:ascii="Verdana" w:eastAsia="Times New Roman" w:hAnsi="Verdana" w:cs="Times New Roman"/>
          <w:color w:val="000000"/>
          <w:sz w:val="24"/>
          <w:szCs w:val="24"/>
          <w:lang w:eastAsia="ru-RU"/>
        </w:rPr>
        <w:br/>
        <w:t>Максимальный срок выполнения действия составляет 5 минут.</w:t>
      </w:r>
      <w:r w:rsidRPr="00677595">
        <w:rPr>
          <w:rFonts w:ascii="Verdana" w:eastAsia="Times New Roman" w:hAnsi="Verdana" w:cs="Times New Roman"/>
          <w:color w:val="000000"/>
          <w:sz w:val="24"/>
          <w:szCs w:val="24"/>
          <w:lang w:eastAsia="ru-RU"/>
        </w:rPr>
        <w:br/>
        <w:t>Специалист уведомляет получателя муниципальной услуги по телефону о приостановлении предоставления муниципальной услуги, при наличии адреса электронной почты получателя муниципальной услуги пересылает ему электронную версию уведомления о приостановлении предоставления муниципальной услуги. В ходе общения с получателем специалист указывает получателю способ устранения препятствий для предоставления муниципальной услуги.</w:t>
      </w:r>
      <w:r w:rsidRPr="00677595">
        <w:rPr>
          <w:rFonts w:ascii="Verdana" w:eastAsia="Times New Roman" w:hAnsi="Verdana" w:cs="Times New Roman"/>
          <w:color w:val="000000"/>
          <w:sz w:val="24"/>
          <w:szCs w:val="24"/>
          <w:lang w:eastAsia="ru-RU"/>
        </w:rPr>
        <w:br/>
        <w:t>Максимальный срок выполнения действия составляет 10 минут.</w:t>
      </w:r>
      <w:r w:rsidRPr="00677595">
        <w:rPr>
          <w:rFonts w:ascii="Verdana" w:eastAsia="Times New Roman" w:hAnsi="Verdana" w:cs="Times New Roman"/>
          <w:color w:val="000000"/>
          <w:sz w:val="24"/>
          <w:szCs w:val="24"/>
          <w:lang w:eastAsia="ru-RU"/>
        </w:rPr>
        <w:br/>
        <w:t xml:space="preserve">При готовности получателя муниципальной услуги представить исправленные или недостающие документы, внести требуемые </w:t>
      </w:r>
      <w:r w:rsidRPr="00677595">
        <w:rPr>
          <w:rFonts w:ascii="Verdana" w:eastAsia="Times New Roman" w:hAnsi="Verdana" w:cs="Times New Roman"/>
          <w:color w:val="000000"/>
          <w:sz w:val="24"/>
          <w:szCs w:val="24"/>
          <w:lang w:eastAsia="ru-RU"/>
        </w:rPr>
        <w:lastRenderedPageBreak/>
        <w:t>исправления специалист информирует получателя о времени и способе предоставления документов.</w:t>
      </w:r>
      <w:r w:rsidRPr="00677595">
        <w:rPr>
          <w:rFonts w:ascii="Verdana" w:eastAsia="Times New Roman" w:hAnsi="Verdana" w:cs="Times New Roman"/>
          <w:color w:val="000000"/>
          <w:sz w:val="24"/>
          <w:szCs w:val="24"/>
          <w:lang w:eastAsia="ru-RU"/>
        </w:rPr>
        <w:br/>
        <w:t>Максимальный срок выполнения действия составляет 5 минут.</w:t>
      </w:r>
      <w:r w:rsidRPr="00677595">
        <w:rPr>
          <w:rFonts w:ascii="Verdana" w:eastAsia="Times New Roman" w:hAnsi="Verdana" w:cs="Times New Roman"/>
          <w:color w:val="000000"/>
          <w:sz w:val="24"/>
          <w:szCs w:val="24"/>
          <w:lang w:eastAsia="ru-RU"/>
        </w:rPr>
        <w:br/>
        <w:t>Специалист вносит в книгу учета входящих документов (графа «Примечание») запись «Рассмотрение приостановлено» и реквизиты уведомления о приостановлении предоставления муниципальной услуги.</w:t>
      </w:r>
      <w:r w:rsidRPr="00677595">
        <w:rPr>
          <w:rFonts w:ascii="Verdana" w:eastAsia="Times New Roman" w:hAnsi="Verdana" w:cs="Times New Roman"/>
          <w:color w:val="000000"/>
          <w:sz w:val="24"/>
          <w:szCs w:val="24"/>
          <w:lang w:eastAsia="ru-RU"/>
        </w:rPr>
        <w:br/>
        <w:t>Максимальный срок выполнения действия составляет 5 минут.</w:t>
      </w:r>
      <w:r w:rsidRPr="00677595">
        <w:rPr>
          <w:rFonts w:ascii="Verdana" w:eastAsia="Times New Roman" w:hAnsi="Verdana" w:cs="Times New Roman"/>
          <w:color w:val="000000"/>
          <w:sz w:val="24"/>
          <w:szCs w:val="24"/>
          <w:lang w:eastAsia="ru-RU"/>
        </w:rPr>
        <w:br/>
        <w:t>Специалист помещает копию уведомления о приостановлении предоставления муниципальной услуги и иные документы, поступившие и сформированные в ходе приостановления предоставления муниципальной услуги, в дело.</w:t>
      </w:r>
      <w:r w:rsidRPr="00677595">
        <w:rPr>
          <w:rFonts w:ascii="Verdana" w:eastAsia="Times New Roman" w:hAnsi="Verdana" w:cs="Times New Roman"/>
          <w:color w:val="000000"/>
          <w:sz w:val="24"/>
          <w:szCs w:val="24"/>
          <w:lang w:eastAsia="ru-RU"/>
        </w:rPr>
        <w:br/>
        <w:t>Максимальный срок выполнения действия составляет 1 минуту.</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10. Отказ в предоставлении муниципальной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10.1. Основанием для начала процедуры отказа предоставления муниципальной услуги является принятие соответствующего решения специалистом.</w:t>
      </w:r>
      <w:r w:rsidRPr="00677595">
        <w:rPr>
          <w:rFonts w:ascii="Verdana" w:eastAsia="Times New Roman" w:hAnsi="Verdana" w:cs="Times New Roman"/>
          <w:color w:val="000000"/>
          <w:sz w:val="24"/>
          <w:szCs w:val="24"/>
          <w:lang w:eastAsia="ru-RU"/>
        </w:rPr>
        <w:br/>
        <w:t>Специалист формирует письменное уведомление получателю муниципальной услуги об отказе предоставления муниципальной услуги.</w:t>
      </w:r>
      <w:r w:rsidRPr="00677595">
        <w:rPr>
          <w:rFonts w:ascii="Verdana" w:eastAsia="Times New Roman" w:hAnsi="Verdana" w:cs="Times New Roman"/>
          <w:color w:val="000000"/>
          <w:sz w:val="24"/>
          <w:szCs w:val="24"/>
          <w:lang w:eastAsia="ru-RU"/>
        </w:rPr>
        <w:br/>
        <w:t xml:space="preserve">Уведомление заверяется подписью председателя тарифной комиссии. В уведомлении об отказе (приложение 3) предоставления муниципальной услуги </w:t>
      </w:r>
      <w:proofErr w:type="gramStart"/>
      <w:r w:rsidRPr="00677595">
        <w:rPr>
          <w:rFonts w:ascii="Verdana" w:eastAsia="Times New Roman" w:hAnsi="Verdana" w:cs="Times New Roman"/>
          <w:color w:val="000000"/>
          <w:sz w:val="24"/>
          <w:szCs w:val="24"/>
          <w:lang w:eastAsia="ru-RU"/>
        </w:rPr>
        <w:t>указываются:</w:t>
      </w:r>
      <w:r w:rsidRPr="00677595">
        <w:rPr>
          <w:rFonts w:ascii="Verdana" w:eastAsia="Times New Roman" w:hAnsi="Verdana" w:cs="Times New Roman"/>
          <w:color w:val="000000"/>
          <w:sz w:val="24"/>
          <w:szCs w:val="24"/>
          <w:lang w:eastAsia="ru-RU"/>
        </w:rPr>
        <w:br/>
        <w:t>-</w:t>
      </w:r>
      <w:proofErr w:type="gramEnd"/>
      <w:r w:rsidRPr="00677595">
        <w:rPr>
          <w:rFonts w:ascii="Verdana" w:eastAsia="Times New Roman" w:hAnsi="Verdana" w:cs="Times New Roman"/>
          <w:color w:val="000000"/>
          <w:sz w:val="24"/>
          <w:szCs w:val="24"/>
          <w:lang w:eastAsia="ru-RU"/>
        </w:rPr>
        <w:t xml:space="preserve"> дата направления уведомления;</w:t>
      </w:r>
      <w:r w:rsidRPr="00677595">
        <w:rPr>
          <w:rFonts w:ascii="Verdana" w:eastAsia="Times New Roman" w:hAnsi="Verdana" w:cs="Times New Roman"/>
          <w:color w:val="000000"/>
          <w:sz w:val="24"/>
          <w:szCs w:val="24"/>
          <w:lang w:eastAsia="ru-RU"/>
        </w:rPr>
        <w:br/>
        <w:t>- исходящий номер, отраженный в книге учета исходящих документов отдела;</w:t>
      </w:r>
      <w:r w:rsidRPr="00677595">
        <w:rPr>
          <w:rFonts w:ascii="Verdana" w:eastAsia="Times New Roman" w:hAnsi="Verdana" w:cs="Times New Roman"/>
          <w:color w:val="000000"/>
          <w:sz w:val="24"/>
          <w:szCs w:val="24"/>
          <w:lang w:eastAsia="ru-RU"/>
        </w:rPr>
        <w:br/>
        <w:t>-наименование юридического лица, которому направляется уведомление;</w:t>
      </w:r>
      <w:r w:rsidRPr="00677595">
        <w:rPr>
          <w:rFonts w:ascii="Verdana" w:eastAsia="Times New Roman" w:hAnsi="Verdana" w:cs="Times New Roman"/>
          <w:color w:val="000000"/>
          <w:sz w:val="24"/>
          <w:szCs w:val="24"/>
          <w:lang w:eastAsia="ru-RU"/>
        </w:rPr>
        <w:br/>
        <w:t>основания отказа в предоставлении муниципальной услуги.</w:t>
      </w:r>
      <w:r w:rsidRPr="00677595">
        <w:rPr>
          <w:rFonts w:ascii="Verdana" w:eastAsia="Times New Roman" w:hAnsi="Verdana" w:cs="Times New Roman"/>
          <w:color w:val="000000"/>
          <w:sz w:val="24"/>
          <w:szCs w:val="24"/>
          <w:lang w:eastAsia="ru-RU"/>
        </w:rPr>
        <w:br/>
        <w:t>Максимальный срок выполнения действия составляет 30 минут. Уведомление формируется в день принятия решения об отказе предоставления муниципальной услуги.</w:t>
      </w:r>
      <w:r w:rsidRPr="00677595">
        <w:rPr>
          <w:rFonts w:ascii="Verdana" w:eastAsia="Times New Roman" w:hAnsi="Verdana" w:cs="Times New Roman"/>
          <w:color w:val="000000"/>
          <w:sz w:val="24"/>
          <w:szCs w:val="24"/>
          <w:lang w:eastAsia="ru-RU"/>
        </w:rPr>
        <w:br/>
        <w:t>Специалист помещает копию сообщения об отказе в предоставлении муниципальной услуги и иные документы, поступившие и сформированные в ходе отказа в предоставлении муниципальной услуги, в дело.</w:t>
      </w:r>
      <w:r w:rsidRPr="00677595">
        <w:rPr>
          <w:rFonts w:ascii="Verdana" w:eastAsia="Times New Roman" w:hAnsi="Verdana" w:cs="Times New Roman"/>
          <w:color w:val="000000"/>
          <w:sz w:val="24"/>
          <w:szCs w:val="24"/>
          <w:lang w:eastAsia="ru-RU"/>
        </w:rPr>
        <w:br/>
        <w:t>Максимальный срок выполнения действия составляет 1 минуту.</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11. Другие положения, характеризующие требования к предоставлению муниципальной услуги, установленные законодательством</w:t>
      </w:r>
      <w:r w:rsidRPr="00677595">
        <w:rPr>
          <w:rFonts w:ascii="Verdana" w:eastAsia="Times New Roman" w:hAnsi="Verdana" w:cs="Times New Roman"/>
          <w:color w:val="000000"/>
          <w:sz w:val="24"/>
          <w:szCs w:val="24"/>
          <w:lang w:eastAsia="ru-RU"/>
        </w:rPr>
        <w:br/>
        <w:t>11.1. Предоставление муниципальной услуги получателям муниципальной услуги осуществляется бесплатно.</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III. Административные процедуры</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12. Последовательность административных действий (процедур)</w:t>
      </w:r>
      <w:r w:rsidRPr="00677595">
        <w:rPr>
          <w:rFonts w:ascii="Verdana" w:eastAsia="Times New Roman" w:hAnsi="Verdana" w:cs="Times New Roman"/>
          <w:color w:val="000000"/>
          <w:sz w:val="24"/>
          <w:szCs w:val="24"/>
          <w:lang w:eastAsia="ru-RU"/>
        </w:rPr>
        <w:br/>
        <w:t>12.1. Предоставление муниципальной услуги включает в себя следующие административные процедуры (приложение 1):</w:t>
      </w:r>
      <w:r w:rsidRPr="00677595">
        <w:rPr>
          <w:rFonts w:ascii="Verdana" w:eastAsia="Times New Roman" w:hAnsi="Verdana" w:cs="Times New Roman"/>
          <w:color w:val="000000"/>
          <w:sz w:val="24"/>
          <w:szCs w:val="24"/>
          <w:lang w:eastAsia="ru-RU"/>
        </w:rPr>
        <w:br/>
        <w:t>- прием и регистрация документов получателя муниципальной услуги в установленном порядке;</w:t>
      </w:r>
      <w:r w:rsidRPr="00677595">
        <w:rPr>
          <w:rFonts w:ascii="Verdana" w:eastAsia="Times New Roman" w:hAnsi="Verdana" w:cs="Times New Roman"/>
          <w:color w:val="000000"/>
          <w:sz w:val="24"/>
          <w:szCs w:val="24"/>
          <w:lang w:eastAsia="ru-RU"/>
        </w:rPr>
        <w:br/>
      </w:r>
      <w:r w:rsidRPr="00677595">
        <w:rPr>
          <w:rFonts w:ascii="Verdana" w:eastAsia="Times New Roman" w:hAnsi="Verdana" w:cs="Times New Roman"/>
          <w:color w:val="000000"/>
          <w:sz w:val="24"/>
          <w:szCs w:val="24"/>
          <w:lang w:eastAsia="ru-RU"/>
        </w:rPr>
        <w:lastRenderedPageBreak/>
        <w:t>- проверка оформления документов получателя муниципальной услуги, необходимых для оказания муниципальной услуги;</w:t>
      </w:r>
      <w:r w:rsidRPr="00677595">
        <w:rPr>
          <w:rFonts w:ascii="Verdana" w:eastAsia="Times New Roman" w:hAnsi="Verdana" w:cs="Times New Roman"/>
          <w:color w:val="000000"/>
          <w:sz w:val="24"/>
          <w:szCs w:val="24"/>
          <w:lang w:eastAsia="ru-RU"/>
        </w:rPr>
        <w:br/>
        <w:t>- открытие дела об утверждении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w:t>
      </w:r>
      <w:r w:rsidRPr="00677595">
        <w:rPr>
          <w:rFonts w:ascii="Verdana" w:eastAsia="Times New Roman" w:hAnsi="Verdana" w:cs="Times New Roman"/>
          <w:color w:val="000000"/>
          <w:sz w:val="24"/>
          <w:szCs w:val="24"/>
          <w:lang w:eastAsia="ru-RU"/>
        </w:rPr>
        <w:br/>
        <w:t>- направление заявителю извещения об утверждении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w:t>
      </w:r>
      <w:r w:rsidRPr="00677595">
        <w:rPr>
          <w:rFonts w:ascii="Verdana" w:eastAsia="Times New Roman" w:hAnsi="Verdana" w:cs="Times New Roman"/>
          <w:color w:val="000000"/>
          <w:sz w:val="24"/>
          <w:szCs w:val="24"/>
          <w:lang w:eastAsia="ru-RU"/>
        </w:rPr>
        <w:br/>
        <w:t>- запрос дополнительных материалов;</w:t>
      </w:r>
      <w:r w:rsidRPr="00677595">
        <w:rPr>
          <w:rFonts w:ascii="Verdana" w:eastAsia="Times New Roman" w:hAnsi="Verdana" w:cs="Times New Roman"/>
          <w:color w:val="000000"/>
          <w:sz w:val="24"/>
          <w:szCs w:val="24"/>
          <w:lang w:eastAsia="ru-RU"/>
        </w:rPr>
        <w:br/>
        <w:t>- подготовка заключения на представленные расчеты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w:t>
      </w:r>
      <w:r w:rsidRPr="00677595">
        <w:rPr>
          <w:rFonts w:ascii="Verdana" w:eastAsia="Times New Roman" w:hAnsi="Verdana" w:cs="Times New Roman"/>
          <w:color w:val="000000"/>
          <w:sz w:val="24"/>
          <w:szCs w:val="24"/>
          <w:lang w:eastAsia="ru-RU"/>
        </w:rPr>
        <w:br/>
        <w:t>- рассмотрение заключения на представленные расчеты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тарифной комиссией;</w:t>
      </w:r>
      <w:r w:rsidRPr="00677595">
        <w:rPr>
          <w:rFonts w:ascii="Verdana" w:eastAsia="Times New Roman" w:hAnsi="Verdana" w:cs="Times New Roman"/>
          <w:color w:val="000000"/>
          <w:sz w:val="24"/>
          <w:szCs w:val="24"/>
          <w:lang w:eastAsia="ru-RU"/>
        </w:rPr>
        <w:br/>
        <w:t>- утверждение (отказ в утверждении) на представленные расчеты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13. Прием и регистрация документов</w:t>
      </w:r>
      <w:r w:rsidRPr="00677595">
        <w:rPr>
          <w:rFonts w:ascii="Verdana" w:eastAsia="Times New Roman" w:hAnsi="Verdana" w:cs="Times New Roman"/>
          <w:color w:val="000000"/>
          <w:sz w:val="24"/>
          <w:szCs w:val="24"/>
          <w:lang w:eastAsia="ru-RU"/>
        </w:rPr>
        <w:br/>
        <w:t>13.1. Основанием для начала предоставления муниципальной услуги является поступление в отдел заявления и документов получателя муниципальной услуги, необходимых для оказания муниципальной услуги.</w:t>
      </w:r>
      <w:r w:rsidRPr="00677595">
        <w:rPr>
          <w:rFonts w:ascii="Verdana" w:eastAsia="Times New Roman" w:hAnsi="Verdana" w:cs="Times New Roman"/>
          <w:color w:val="000000"/>
          <w:sz w:val="24"/>
          <w:szCs w:val="24"/>
          <w:lang w:eastAsia="ru-RU"/>
        </w:rPr>
        <w:br/>
        <w:t>13.2. Специалист, уполномоченный на прием документов, вносит в книгу учета входящих документов запись о приеме документов получателя муниципальной услуги, которая содержит:</w:t>
      </w:r>
      <w:r w:rsidRPr="00677595">
        <w:rPr>
          <w:rFonts w:ascii="Verdana" w:eastAsia="Times New Roman" w:hAnsi="Verdana" w:cs="Times New Roman"/>
          <w:color w:val="000000"/>
          <w:sz w:val="24"/>
          <w:szCs w:val="24"/>
          <w:lang w:eastAsia="ru-RU"/>
        </w:rPr>
        <w:br/>
        <w:t>- порядковый номер записи;</w:t>
      </w:r>
      <w:r w:rsidRPr="00677595">
        <w:rPr>
          <w:rFonts w:ascii="Verdana" w:eastAsia="Times New Roman" w:hAnsi="Verdana" w:cs="Times New Roman"/>
          <w:color w:val="000000"/>
          <w:sz w:val="24"/>
          <w:szCs w:val="24"/>
          <w:lang w:eastAsia="ru-RU"/>
        </w:rPr>
        <w:br/>
        <w:t>- номер поступившего документа;</w:t>
      </w:r>
      <w:r w:rsidRPr="00677595">
        <w:rPr>
          <w:rFonts w:ascii="Verdana" w:eastAsia="Times New Roman" w:hAnsi="Verdana" w:cs="Times New Roman"/>
          <w:color w:val="000000"/>
          <w:sz w:val="24"/>
          <w:szCs w:val="24"/>
          <w:lang w:eastAsia="ru-RU"/>
        </w:rPr>
        <w:br/>
        <w:t>- дату приема документа;</w:t>
      </w:r>
      <w:r w:rsidRPr="00677595">
        <w:rPr>
          <w:rFonts w:ascii="Verdana" w:eastAsia="Times New Roman" w:hAnsi="Verdana" w:cs="Times New Roman"/>
          <w:color w:val="000000"/>
          <w:sz w:val="24"/>
          <w:szCs w:val="24"/>
          <w:lang w:eastAsia="ru-RU"/>
        </w:rPr>
        <w:br/>
      </w:r>
      <w:r w:rsidRPr="00677595">
        <w:rPr>
          <w:rFonts w:ascii="Verdana" w:eastAsia="Times New Roman" w:hAnsi="Verdana" w:cs="Times New Roman"/>
          <w:color w:val="000000"/>
          <w:sz w:val="24"/>
          <w:szCs w:val="24"/>
          <w:lang w:eastAsia="ru-RU"/>
        </w:rPr>
        <w:lastRenderedPageBreak/>
        <w:t>- откуда поступил документ;</w:t>
      </w:r>
      <w:r w:rsidRPr="00677595">
        <w:rPr>
          <w:rFonts w:ascii="Verdana" w:eastAsia="Times New Roman" w:hAnsi="Verdana" w:cs="Times New Roman"/>
          <w:color w:val="000000"/>
          <w:sz w:val="24"/>
          <w:szCs w:val="24"/>
          <w:lang w:eastAsia="ru-RU"/>
        </w:rPr>
        <w:br/>
        <w:t>- наименование или краткое содержание документа;</w:t>
      </w:r>
      <w:r w:rsidRPr="00677595">
        <w:rPr>
          <w:rFonts w:ascii="Verdana" w:eastAsia="Times New Roman" w:hAnsi="Verdana" w:cs="Times New Roman"/>
          <w:color w:val="000000"/>
          <w:sz w:val="24"/>
          <w:szCs w:val="24"/>
          <w:lang w:eastAsia="ru-RU"/>
        </w:rPr>
        <w:br/>
        <w:t>- кому передан документ на исполнение.</w:t>
      </w:r>
      <w:r w:rsidRPr="00677595">
        <w:rPr>
          <w:rFonts w:ascii="Verdana" w:eastAsia="Times New Roman" w:hAnsi="Verdana" w:cs="Times New Roman"/>
          <w:color w:val="000000"/>
          <w:sz w:val="24"/>
          <w:szCs w:val="24"/>
          <w:lang w:eastAsia="ru-RU"/>
        </w:rPr>
        <w:br/>
        <w:t>13.3. Общее максимальное время приема документов не может превышать 15 минут. Указанное действие совершается в день обращения получателя муниципальной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14. Проверка документов получателя муниципальной услуги, необходимых для предоставления муниципальной услуги</w:t>
      </w:r>
      <w:r w:rsidRPr="00677595">
        <w:rPr>
          <w:rFonts w:ascii="Verdana" w:eastAsia="Times New Roman" w:hAnsi="Verdana" w:cs="Times New Roman"/>
          <w:color w:val="000000"/>
          <w:sz w:val="24"/>
          <w:szCs w:val="24"/>
          <w:lang w:eastAsia="ru-RU"/>
        </w:rPr>
        <w:br/>
        <w:t>14.1. Основанием для начала проверки документов и содержащихся в них расчетов является поступление их к специалисту, уполномоченному на осуществление проверки документов и расчетов.</w:t>
      </w:r>
      <w:r w:rsidRPr="00677595">
        <w:rPr>
          <w:rFonts w:ascii="Verdana" w:eastAsia="Times New Roman" w:hAnsi="Verdana" w:cs="Times New Roman"/>
          <w:color w:val="000000"/>
          <w:sz w:val="24"/>
          <w:szCs w:val="24"/>
          <w:lang w:eastAsia="ru-RU"/>
        </w:rPr>
        <w:br/>
        <w:t>14.2. Проверка документов получателя муниципальной услуги на предмет их соответствия требованиям настоящего административного регламента должна быть начата специалистом, уполномоченным на осуществление проверки документов, не позднее двух дней со дня приема данных документов.</w:t>
      </w:r>
      <w:r w:rsidRPr="00677595">
        <w:rPr>
          <w:rFonts w:ascii="Verdana" w:eastAsia="Times New Roman" w:hAnsi="Verdana" w:cs="Times New Roman"/>
          <w:color w:val="000000"/>
          <w:sz w:val="24"/>
          <w:szCs w:val="24"/>
          <w:lang w:eastAsia="ru-RU"/>
        </w:rPr>
        <w:br/>
        <w:t>14.3. Специалист в 10-дневный срок со дня регистрации проводит анализ представленных материалов, проверяет:</w:t>
      </w:r>
      <w:r w:rsidRPr="00677595">
        <w:rPr>
          <w:rFonts w:ascii="Verdana" w:eastAsia="Times New Roman" w:hAnsi="Verdana" w:cs="Times New Roman"/>
          <w:color w:val="000000"/>
          <w:sz w:val="24"/>
          <w:szCs w:val="24"/>
          <w:lang w:eastAsia="ru-RU"/>
        </w:rPr>
        <w:br/>
        <w:t>- качественный состав документов, представленных получателем муниципальной услуги, исходя из перечня сведений, установленных пунктом 7 настоящего административного регламента;</w:t>
      </w:r>
      <w:r w:rsidRPr="00677595">
        <w:rPr>
          <w:rFonts w:ascii="Verdana" w:eastAsia="Times New Roman" w:hAnsi="Verdana" w:cs="Times New Roman"/>
          <w:color w:val="000000"/>
          <w:sz w:val="24"/>
          <w:szCs w:val="24"/>
          <w:lang w:eastAsia="ru-RU"/>
        </w:rPr>
        <w:br/>
        <w:t>- экономические расчеты, представленные получателем муниципальной услуги на предмет их соответствия действующему законодательству.</w:t>
      </w:r>
      <w:r w:rsidRPr="00677595">
        <w:rPr>
          <w:rFonts w:ascii="Verdana" w:eastAsia="Times New Roman" w:hAnsi="Verdana" w:cs="Times New Roman"/>
          <w:color w:val="000000"/>
          <w:sz w:val="24"/>
          <w:szCs w:val="24"/>
          <w:lang w:eastAsia="ru-RU"/>
        </w:rPr>
        <w:br/>
        <w:t>При этом максимальный срок выполнения каждого действия (административной процедуры) составляет 240 минут по каждому представленному документу.</w:t>
      </w:r>
      <w:r w:rsidRPr="00677595">
        <w:rPr>
          <w:rFonts w:ascii="Verdana" w:eastAsia="Times New Roman" w:hAnsi="Verdana" w:cs="Times New Roman"/>
          <w:color w:val="000000"/>
          <w:sz w:val="24"/>
          <w:szCs w:val="24"/>
          <w:lang w:eastAsia="ru-RU"/>
        </w:rPr>
        <w:br/>
        <w:t>14.4. Специалист формирует результат действия (административной процедуры) по итогам проверки документов. </w:t>
      </w:r>
      <w:r w:rsidRPr="00677595">
        <w:rPr>
          <w:rFonts w:ascii="Verdana" w:eastAsia="Times New Roman" w:hAnsi="Verdana" w:cs="Times New Roman"/>
          <w:color w:val="000000"/>
          <w:sz w:val="24"/>
          <w:szCs w:val="24"/>
          <w:lang w:eastAsia="ru-RU"/>
        </w:rPr>
        <w:br/>
        <w:t>14.5. Специалист направляет получателю муниципальной услуги извещение об открытии дела об утверждении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и, при необходимости, запрашивает перечень дополнительных материалов (с обоснованием необходимости их предоставления) либо, в случае несоответствия материалов установленным требованиям, извещение об отказе в открытии дела, содержащее причину отказа.</w:t>
      </w:r>
      <w:r w:rsidRPr="00677595">
        <w:rPr>
          <w:rFonts w:ascii="Verdana" w:eastAsia="Times New Roman" w:hAnsi="Verdana" w:cs="Times New Roman"/>
          <w:color w:val="000000"/>
          <w:sz w:val="24"/>
          <w:szCs w:val="24"/>
          <w:lang w:eastAsia="ru-RU"/>
        </w:rPr>
        <w:br/>
        <w:t>При этом максимальный срок выполнения административной процедуры составляет 30 минут.</w:t>
      </w:r>
      <w:r w:rsidRPr="00677595">
        <w:rPr>
          <w:rFonts w:ascii="Verdana" w:eastAsia="Times New Roman" w:hAnsi="Verdana" w:cs="Times New Roman"/>
          <w:color w:val="000000"/>
          <w:sz w:val="24"/>
          <w:szCs w:val="24"/>
          <w:lang w:eastAsia="ru-RU"/>
        </w:rPr>
        <w:br/>
        <w:t>14.6. При поступлении в отдел всех основных и дополнительных экономических расчетных материалов и документов специалист готовит заключение.</w:t>
      </w:r>
      <w:r w:rsidRPr="00677595">
        <w:rPr>
          <w:rFonts w:ascii="Verdana" w:eastAsia="Times New Roman" w:hAnsi="Verdana" w:cs="Times New Roman"/>
          <w:color w:val="000000"/>
          <w:sz w:val="24"/>
          <w:szCs w:val="24"/>
          <w:lang w:eastAsia="ru-RU"/>
        </w:rPr>
        <w:br/>
        <w:t>При этом максимальный срок выполнения административной процедуры составляет пятнадцать дней.</w:t>
      </w:r>
      <w:r w:rsidRPr="00677595">
        <w:rPr>
          <w:rFonts w:ascii="Verdana" w:eastAsia="Times New Roman" w:hAnsi="Verdana" w:cs="Times New Roman"/>
          <w:color w:val="000000"/>
          <w:sz w:val="24"/>
          <w:szCs w:val="24"/>
          <w:lang w:eastAsia="ru-RU"/>
        </w:rPr>
        <w:br/>
        <w:t xml:space="preserve">14.7. Специалист отдела направляет экспертное заключение по согласованию расчетов тарифов на тарифов на подключение к системам </w:t>
      </w:r>
      <w:r w:rsidRPr="00677595">
        <w:rPr>
          <w:rFonts w:ascii="Verdana" w:eastAsia="Times New Roman" w:hAnsi="Verdana" w:cs="Times New Roman"/>
          <w:color w:val="000000"/>
          <w:sz w:val="24"/>
          <w:szCs w:val="24"/>
          <w:lang w:eastAsia="ru-RU"/>
        </w:rPr>
        <w:lastRenderedPageBreak/>
        <w:t>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в порядке делопроизводства на рассмотрение коллегиального органа - тарифную комиссию.</w:t>
      </w:r>
      <w:r w:rsidRPr="00677595">
        <w:rPr>
          <w:rFonts w:ascii="Verdana" w:eastAsia="Times New Roman" w:hAnsi="Verdana" w:cs="Times New Roman"/>
          <w:color w:val="000000"/>
          <w:sz w:val="24"/>
          <w:szCs w:val="24"/>
          <w:lang w:eastAsia="ru-RU"/>
        </w:rPr>
        <w:br/>
        <w:t>При этом максимальный срок выполнения административной процедуры составляет один день.</w:t>
      </w:r>
      <w:r w:rsidRPr="00677595">
        <w:rPr>
          <w:rFonts w:ascii="Verdana" w:eastAsia="Times New Roman" w:hAnsi="Verdana" w:cs="Times New Roman"/>
          <w:color w:val="000000"/>
          <w:sz w:val="24"/>
          <w:szCs w:val="24"/>
          <w:lang w:eastAsia="ru-RU"/>
        </w:rPr>
        <w:br/>
        <w:t>14.8. Для принятия решений образуется коллегиальный орган – тарифная комиссия. Состав тарифной комиссии и её положение о работе утверждается постановлением главы городского округа Котельники Московской области.</w:t>
      </w:r>
      <w:r w:rsidRPr="00677595">
        <w:rPr>
          <w:rFonts w:ascii="Verdana" w:eastAsia="Times New Roman" w:hAnsi="Verdana" w:cs="Times New Roman"/>
          <w:color w:val="000000"/>
          <w:sz w:val="24"/>
          <w:szCs w:val="24"/>
          <w:lang w:eastAsia="ru-RU"/>
        </w:rPr>
        <w:br/>
        <w:t>14.9. Назначается день заседания тарифной комиссии. В назначенный день члены тарифной комиссии рассматривают экспертное заключение по согласованию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и принимают коллегиальное решение простым большинством голосов.</w:t>
      </w:r>
      <w:r w:rsidRPr="00677595">
        <w:rPr>
          <w:rFonts w:ascii="Verdana" w:eastAsia="Times New Roman" w:hAnsi="Verdana" w:cs="Times New Roman"/>
          <w:color w:val="000000"/>
          <w:sz w:val="24"/>
          <w:szCs w:val="24"/>
          <w:lang w:eastAsia="ru-RU"/>
        </w:rPr>
        <w:br/>
        <w:t>В случае голосования большинством голосов «за» тарифная комиссия согласовывает расчет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w:t>
      </w:r>
      <w:r w:rsidRPr="00677595">
        <w:rPr>
          <w:rFonts w:ascii="Verdana" w:eastAsia="Times New Roman" w:hAnsi="Verdana" w:cs="Times New Roman"/>
          <w:color w:val="000000"/>
          <w:sz w:val="24"/>
          <w:szCs w:val="24"/>
          <w:lang w:eastAsia="ru-RU"/>
        </w:rPr>
        <w:br/>
        <w:t>14.10. В случае согласования расчетов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в десятидневный срок с даты согласования выпускается постановление главы городского округа Котельники Московской области об утверждении тарифа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w:t>
      </w:r>
      <w:r w:rsidRPr="00677595">
        <w:rPr>
          <w:rFonts w:ascii="Verdana" w:eastAsia="Times New Roman" w:hAnsi="Verdana" w:cs="Times New Roman"/>
          <w:color w:val="000000"/>
          <w:sz w:val="24"/>
          <w:szCs w:val="24"/>
          <w:lang w:eastAsia="ru-RU"/>
        </w:rPr>
        <w:br/>
        <w:t xml:space="preserve">14.11. В случае, если большинство членов тарифной комиссии голосуют «против» утверждения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то все материалы направляются уполномоченному по делу специалисту отдела для дальнейшей </w:t>
      </w:r>
      <w:r w:rsidRPr="00677595">
        <w:rPr>
          <w:rFonts w:ascii="Verdana" w:eastAsia="Times New Roman" w:hAnsi="Verdana" w:cs="Times New Roman"/>
          <w:color w:val="000000"/>
          <w:sz w:val="24"/>
          <w:szCs w:val="24"/>
          <w:lang w:eastAsia="ru-RU"/>
        </w:rPr>
        <w:lastRenderedPageBreak/>
        <w:t>доработки с указанием причин отказа в утверждении.</w:t>
      </w:r>
      <w:r w:rsidRPr="00677595">
        <w:rPr>
          <w:rFonts w:ascii="Verdana" w:eastAsia="Times New Roman" w:hAnsi="Verdana" w:cs="Times New Roman"/>
          <w:color w:val="000000"/>
          <w:sz w:val="24"/>
          <w:szCs w:val="24"/>
          <w:lang w:eastAsia="ru-RU"/>
        </w:rPr>
        <w:br/>
        <w:t>14.12. При равенстве голосов «за» и «против» голос председателя является решающим. Члены тарифной комиссии имеют право на особое мнение по рассматриваемым вопросам, которое вносится в протокол заседания тарифной комиссии.</w:t>
      </w:r>
      <w:r w:rsidRPr="00677595">
        <w:rPr>
          <w:rFonts w:ascii="Verdana" w:eastAsia="Times New Roman" w:hAnsi="Verdana" w:cs="Times New Roman"/>
          <w:color w:val="000000"/>
          <w:sz w:val="24"/>
          <w:szCs w:val="24"/>
          <w:lang w:eastAsia="ru-RU"/>
        </w:rPr>
        <w:br/>
        <w:t>При этом максимальный срок выполнения административной процедуры по рассмотрению экспертного заключения по утверждению тарифов на тарифов на подключение к системам коммунальной инфраструктуры, тарифов организаций коммунального комплекса на подключение надбавок к ценам (тарифам) организаций коммунального комплекса организаций коммунального комплекса, надбавок к ценам (тарифам) организаций коммунального комплекса организаций коммунального комплекса не может быть больше одного дня.</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 xml:space="preserve">IV. Порядок и формы контроля за </w:t>
      </w:r>
      <w:proofErr w:type="gramStart"/>
      <w:r w:rsidRPr="00677595">
        <w:rPr>
          <w:rFonts w:ascii="Verdana" w:eastAsia="Times New Roman" w:hAnsi="Verdana" w:cs="Times New Roman"/>
          <w:b/>
          <w:bCs/>
          <w:color w:val="000000"/>
          <w:sz w:val="24"/>
          <w:szCs w:val="24"/>
          <w:lang w:eastAsia="ru-RU"/>
        </w:rPr>
        <w:t>предоставлением  муниципальной</w:t>
      </w:r>
      <w:proofErr w:type="gramEnd"/>
      <w:r w:rsidRPr="00677595">
        <w:rPr>
          <w:rFonts w:ascii="Verdana" w:eastAsia="Times New Roman" w:hAnsi="Verdana" w:cs="Times New Roman"/>
          <w:b/>
          <w:bCs/>
          <w:color w:val="000000"/>
          <w:sz w:val="24"/>
          <w:szCs w:val="24"/>
          <w:lang w:eastAsia="ru-RU"/>
        </w:rPr>
        <w:t xml:space="preserve"> услуги</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15. Порядок осуществления текущего контроля</w:t>
      </w:r>
      <w:r w:rsidRPr="00677595">
        <w:rPr>
          <w:rFonts w:ascii="Verdana" w:eastAsia="Times New Roman" w:hAnsi="Verdana" w:cs="Times New Roman"/>
          <w:color w:val="000000"/>
          <w:sz w:val="24"/>
          <w:szCs w:val="24"/>
          <w:lang w:eastAsia="ru-RU"/>
        </w:rPr>
        <w:br/>
        <w:t>15.1.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 председатель тарифной комиссии </w:t>
      </w:r>
      <w:r w:rsidRPr="00677595">
        <w:rPr>
          <w:rFonts w:ascii="Verdana" w:eastAsia="Times New Roman" w:hAnsi="Verdana" w:cs="Times New Roman"/>
          <w:color w:val="000000"/>
          <w:sz w:val="24"/>
          <w:szCs w:val="24"/>
          <w:lang w:eastAsia="ru-RU"/>
        </w:rPr>
        <w:br/>
        <w:t>15.2. Контроль осуществляется путем проведения должностными лицами проверок соблюдения и исполнения специалистами отдела положений административного регламента предоставления муниципальной услуги, нормативных правовых актов Российской Федерации и Московской области.</w:t>
      </w:r>
      <w:r w:rsidRPr="00677595">
        <w:rPr>
          <w:rFonts w:ascii="Verdana" w:eastAsia="Times New Roman" w:hAnsi="Verdana" w:cs="Times New Roman"/>
          <w:color w:val="000000"/>
          <w:sz w:val="24"/>
          <w:szCs w:val="24"/>
          <w:lang w:eastAsia="ru-RU"/>
        </w:rPr>
        <w:br/>
        <w:t>15.3. Текущий контроль подготовки специалистами решения о предоставлении муниципальной услуги либо об отказе в ее предоставлении осуществляет председатель комитета.</w:t>
      </w:r>
      <w:r w:rsidRPr="00677595">
        <w:rPr>
          <w:rFonts w:ascii="Verdana" w:eastAsia="Times New Roman" w:hAnsi="Verdana" w:cs="Times New Roman"/>
          <w:color w:val="000000"/>
          <w:sz w:val="24"/>
          <w:szCs w:val="24"/>
          <w:lang w:eastAsia="ru-RU"/>
        </w:rPr>
        <w:br/>
        <w:t>15.4. Текущий контроль осуществляется должностными лицами в пределах сроков, установленных для соответствующих административных действий настоящим административным регламентом.</w:t>
      </w:r>
      <w:r w:rsidRPr="00677595">
        <w:rPr>
          <w:rFonts w:ascii="Verdana" w:eastAsia="Times New Roman" w:hAnsi="Verdana" w:cs="Times New Roman"/>
          <w:color w:val="000000"/>
          <w:sz w:val="24"/>
          <w:szCs w:val="24"/>
          <w:lang w:eastAsia="ru-RU"/>
        </w:rPr>
        <w:br/>
        <w:t>15.5. При выявлении должностными лицами нарушений установленных положений принимаются меры к устранению выявленных нарушений.</w:t>
      </w:r>
      <w:r w:rsidRPr="00677595">
        <w:rPr>
          <w:rFonts w:ascii="Verdana" w:eastAsia="Times New Roman" w:hAnsi="Verdana" w:cs="Times New Roman"/>
          <w:color w:val="000000"/>
          <w:sz w:val="24"/>
          <w:szCs w:val="24"/>
          <w:lang w:eastAsia="ru-RU"/>
        </w:rPr>
        <w:br/>
        <w:t>15.6. Периодичность осуществления текущего контроля – 1 раз в квартал.</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b/>
          <w:bCs/>
          <w:color w:val="000000"/>
          <w:sz w:val="24"/>
          <w:szCs w:val="24"/>
          <w:lang w:eastAsia="ru-RU"/>
        </w:rPr>
        <w:t>V. Порядок обжалования действия (бездействия) и решений, осуществляемых (принятых) в ходе выполнения регламента</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16. Получатели муниципальной услуги имеют право на обжалование действий или бездействий работников отдела в досудебном и судебном порядке.</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xml:space="preserve">17. Получатели муниципальной услуги имеют право обратиться с жалобой лично или направить письменное обращение, жалобу (претензию) председателю комитета, а также в вышестоящие органы </w:t>
      </w:r>
      <w:r w:rsidRPr="00677595">
        <w:rPr>
          <w:rFonts w:ascii="Verdana" w:eastAsia="Times New Roman" w:hAnsi="Verdana" w:cs="Times New Roman"/>
          <w:color w:val="000000"/>
          <w:sz w:val="24"/>
          <w:szCs w:val="24"/>
          <w:lang w:eastAsia="ru-RU"/>
        </w:rPr>
        <w:lastRenderedPageBreak/>
        <w:t>муниципальной власти.</w:t>
      </w:r>
      <w:r w:rsidRPr="00677595">
        <w:rPr>
          <w:rFonts w:ascii="Verdana" w:eastAsia="Times New Roman" w:hAnsi="Verdana" w:cs="Times New Roman"/>
          <w:color w:val="000000"/>
          <w:sz w:val="24"/>
          <w:szCs w:val="24"/>
          <w:lang w:eastAsia="ru-RU"/>
        </w:rPr>
        <w:br/>
        <w:t>17.1. Срок рассмотрения жалобы не должен превышать 30 дней с момента получения обращения.</w:t>
      </w:r>
      <w:r w:rsidRPr="00677595">
        <w:rPr>
          <w:rFonts w:ascii="Verdana" w:eastAsia="Times New Roman" w:hAnsi="Verdana" w:cs="Times New Roman"/>
          <w:color w:val="000000"/>
          <w:sz w:val="24"/>
          <w:szCs w:val="24"/>
          <w:lang w:eastAsia="ru-RU"/>
        </w:rPr>
        <w:br/>
        <w:t>17.2. В случае, если по обращению требуется провести проверку, срок рассмотрения жалобы может быть продлен, но не более чем на один месяц по решению председателя комитета. О продлении срока рассмотрения жалобы получатель муниципальной услуги уведомляется письменно с указанием причин продления.</w:t>
      </w:r>
      <w:r w:rsidRPr="00677595">
        <w:rPr>
          <w:rFonts w:ascii="Verdana" w:eastAsia="Times New Roman" w:hAnsi="Verdana" w:cs="Times New Roman"/>
          <w:color w:val="000000"/>
          <w:sz w:val="24"/>
          <w:szCs w:val="24"/>
          <w:lang w:eastAsia="ru-RU"/>
        </w:rPr>
        <w:br/>
        <w:t>17.3. Обращение (жалоба) получателей муниципальной услуги в письменной форме должно содержать следующую информацию:</w:t>
      </w:r>
      <w:r w:rsidRPr="00677595">
        <w:rPr>
          <w:rFonts w:ascii="Verdana" w:eastAsia="Times New Roman" w:hAnsi="Verdana" w:cs="Times New Roman"/>
          <w:color w:val="000000"/>
          <w:sz w:val="24"/>
          <w:szCs w:val="24"/>
          <w:lang w:eastAsia="ru-RU"/>
        </w:rPr>
        <w:br/>
        <w:t>- наименование юридического лица, которым подается жалоба, его место регистрации;</w:t>
      </w:r>
      <w:r w:rsidRPr="00677595">
        <w:rPr>
          <w:rFonts w:ascii="Verdana" w:eastAsia="Times New Roman" w:hAnsi="Verdana" w:cs="Times New Roman"/>
          <w:color w:val="000000"/>
          <w:sz w:val="24"/>
          <w:szCs w:val="24"/>
          <w:lang w:eastAsia="ru-RU"/>
        </w:rPr>
        <w:br/>
        <w:t>- наименование органа, должность, фамилия, имя и отчество работника, решение, действие (бездействие) которого обжалуется;</w:t>
      </w:r>
      <w:r w:rsidRPr="00677595">
        <w:rPr>
          <w:rFonts w:ascii="Verdana" w:eastAsia="Times New Roman" w:hAnsi="Verdana" w:cs="Times New Roman"/>
          <w:color w:val="000000"/>
          <w:sz w:val="24"/>
          <w:szCs w:val="24"/>
          <w:lang w:eastAsia="ru-RU"/>
        </w:rPr>
        <w:br/>
        <w:t>- суть обжалуемого действия (бездействия);</w:t>
      </w:r>
      <w:r w:rsidRPr="00677595">
        <w:rPr>
          <w:rFonts w:ascii="Verdana" w:eastAsia="Times New Roman" w:hAnsi="Verdana" w:cs="Times New Roman"/>
          <w:color w:val="000000"/>
          <w:sz w:val="24"/>
          <w:szCs w:val="24"/>
          <w:lang w:eastAsia="ru-RU"/>
        </w:rPr>
        <w:br/>
        <w:t>- причины несогласия с обжалуемым действием (бездействием);</w:t>
      </w:r>
      <w:r w:rsidRPr="00677595">
        <w:rPr>
          <w:rFonts w:ascii="Verdana" w:eastAsia="Times New Roman" w:hAnsi="Verdana" w:cs="Times New Roman"/>
          <w:color w:val="000000"/>
          <w:sz w:val="24"/>
          <w:szCs w:val="24"/>
          <w:lang w:eastAsia="ru-RU"/>
        </w:rPr>
        <w:br/>
        <w:t>-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r w:rsidRPr="00677595">
        <w:rPr>
          <w:rFonts w:ascii="Verdana" w:eastAsia="Times New Roman" w:hAnsi="Verdana" w:cs="Times New Roman"/>
          <w:color w:val="000000"/>
          <w:sz w:val="24"/>
          <w:szCs w:val="24"/>
          <w:lang w:eastAsia="ru-RU"/>
        </w:rPr>
        <w:br/>
        <w:t>- требования о признании незаконным действия (бездействия);</w:t>
      </w:r>
      <w:r w:rsidRPr="00677595">
        <w:rPr>
          <w:rFonts w:ascii="Verdana" w:eastAsia="Times New Roman" w:hAnsi="Verdana" w:cs="Times New Roman"/>
          <w:color w:val="000000"/>
          <w:sz w:val="24"/>
          <w:szCs w:val="24"/>
          <w:lang w:eastAsia="ru-RU"/>
        </w:rPr>
        <w:br/>
        <w:t>- иные сведения, которые получатель муниципальной услуги считает необходимым сообщить.</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17.4.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Pr="00677595">
        <w:rPr>
          <w:rFonts w:ascii="Verdana" w:eastAsia="Times New Roman" w:hAnsi="Verdana" w:cs="Times New Roman"/>
          <w:color w:val="000000"/>
          <w:sz w:val="24"/>
          <w:szCs w:val="24"/>
          <w:lang w:eastAsia="ru-RU"/>
        </w:rPr>
        <w:br/>
        <w:t>17.5.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r w:rsidRPr="00677595">
        <w:rPr>
          <w:rFonts w:ascii="Verdana" w:eastAsia="Times New Roman" w:hAnsi="Verdana" w:cs="Times New Roman"/>
          <w:color w:val="000000"/>
          <w:sz w:val="24"/>
          <w:szCs w:val="24"/>
          <w:lang w:eastAsia="ru-RU"/>
        </w:rPr>
        <w:br/>
        <w:t>17.6. Жалоба подписывается подавшим ее получателем муниципальной услуги.</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18. По результатам рассмотрения жалобы должностное лицо, ответственный или уполномоченный работник принимает решение об удовлетворении требований получателя муниципальной услуги и о признании неправомерными действий (бездействия) либо об отказе в удовлетворении жалобы.</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19. Письменный ответ, содержащий результаты рассмотрения обращения, направляется получателю муниципальной услуги почтой.</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20.Обращение получателя муниципальной услуги не рассматривается в случаях:</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отсутствия сведений об обжалуемом решении, действии, бездействии (в чем выразилось, кем принято), о лице, обратившемся с жалобой (наименование юридического лица</w:t>
      </w:r>
      <w:proofErr w:type="gramStart"/>
      <w:r w:rsidRPr="00677595">
        <w:rPr>
          <w:rFonts w:ascii="Verdana" w:eastAsia="Times New Roman" w:hAnsi="Verdana" w:cs="Times New Roman"/>
          <w:color w:val="000000"/>
          <w:sz w:val="24"/>
          <w:szCs w:val="24"/>
          <w:lang w:eastAsia="ru-RU"/>
        </w:rPr>
        <w:t>);</w:t>
      </w:r>
      <w:r w:rsidRPr="00677595">
        <w:rPr>
          <w:rFonts w:ascii="Verdana" w:eastAsia="Times New Roman" w:hAnsi="Verdana" w:cs="Times New Roman"/>
          <w:color w:val="000000"/>
          <w:sz w:val="24"/>
          <w:szCs w:val="24"/>
          <w:lang w:eastAsia="ru-RU"/>
        </w:rPr>
        <w:br/>
        <w:t>-</w:t>
      </w:r>
      <w:proofErr w:type="gramEnd"/>
      <w:r w:rsidRPr="00677595">
        <w:rPr>
          <w:rFonts w:ascii="Verdana" w:eastAsia="Times New Roman" w:hAnsi="Verdana" w:cs="Times New Roman"/>
          <w:color w:val="000000"/>
          <w:sz w:val="24"/>
          <w:szCs w:val="24"/>
          <w:lang w:eastAsia="ru-RU"/>
        </w:rPr>
        <w:t xml:space="preserve"> отсутствия подписи юридического лица - получателя муниципальной </w:t>
      </w:r>
      <w:r w:rsidRPr="00677595">
        <w:rPr>
          <w:rFonts w:ascii="Verdana" w:eastAsia="Times New Roman" w:hAnsi="Verdana" w:cs="Times New Roman"/>
          <w:color w:val="000000"/>
          <w:sz w:val="24"/>
          <w:szCs w:val="24"/>
          <w:lang w:eastAsia="ru-RU"/>
        </w:rPr>
        <w:lastRenderedPageBreak/>
        <w:t>услуги.</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21. Письменный ответ с указанием причин отказа в рассмотрении жалобы направляется получателю муниципальной услуги не позднее 15 дней с момента ее получения.</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22.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 xml:space="preserve">23. В суде могут быть обжалованы решения, действия или бездействие, в результате </w:t>
      </w:r>
      <w:proofErr w:type="gramStart"/>
      <w:r w:rsidRPr="00677595">
        <w:rPr>
          <w:rFonts w:ascii="Verdana" w:eastAsia="Times New Roman" w:hAnsi="Verdana" w:cs="Times New Roman"/>
          <w:color w:val="000000"/>
          <w:sz w:val="24"/>
          <w:szCs w:val="24"/>
          <w:lang w:eastAsia="ru-RU"/>
        </w:rPr>
        <w:t>которых:</w:t>
      </w:r>
      <w:r w:rsidRPr="00677595">
        <w:rPr>
          <w:rFonts w:ascii="Verdana" w:eastAsia="Times New Roman" w:hAnsi="Verdana" w:cs="Times New Roman"/>
          <w:color w:val="000000"/>
          <w:sz w:val="24"/>
          <w:szCs w:val="24"/>
          <w:lang w:eastAsia="ru-RU"/>
        </w:rPr>
        <w:br/>
        <w:t>-</w:t>
      </w:r>
      <w:proofErr w:type="gramEnd"/>
      <w:r w:rsidRPr="00677595">
        <w:rPr>
          <w:rFonts w:ascii="Verdana" w:eastAsia="Times New Roman" w:hAnsi="Verdana" w:cs="Times New Roman"/>
          <w:color w:val="000000"/>
          <w:sz w:val="24"/>
          <w:szCs w:val="24"/>
          <w:lang w:eastAsia="ru-RU"/>
        </w:rPr>
        <w:t xml:space="preserve"> нарушены права и свободы получателя муниципальной услуги;</w:t>
      </w:r>
      <w:r w:rsidRPr="00677595">
        <w:rPr>
          <w:rFonts w:ascii="Verdana" w:eastAsia="Times New Roman" w:hAnsi="Verdana" w:cs="Times New Roman"/>
          <w:color w:val="000000"/>
          <w:sz w:val="24"/>
          <w:szCs w:val="24"/>
          <w:lang w:eastAsia="ru-RU"/>
        </w:rPr>
        <w:br/>
        <w:t>- созданы препятствия к осуществлению получателем муниципальной услуги его прав и свобод;</w:t>
      </w:r>
      <w:r w:rsidRPr="00677595">
        <w:rPr>
          <w:rFonts w:ascii="Verdana" w:eastAsia="Times New Roman" w:hAnsi="Verdana" w:cs="Times New Roman"/>
          <w:color w:val="000000"/>
          <w:sz w:val="24"/>
          <w:szCs w:val="24"/>
          <w:lang w:eastAsia="ru-RU"/>
        </w:rPr>
        <w:br/>
        <w:t>- незаконно на получателя муниципальной услуги возложена какая-либо обязанность или он незаконно привлечен к какой-либо ответственности.</w:t>
      </w:r>
      <w:r w:rsidRPr="00677595">
        <w:rPr>
          <w:rFonts w:ascii="Verdana" w:eastAsia="Times New Roman" w:hAnsi="Verdana" w:cs="Times New Roman"/>
          <w:color w:val="000000"/>
          <w:sz w:val="24"/>
          <w:szCs w:val="24"/>
          <w:lang w:eastAsia="ru-RU"/>
        </w:rPr>
        <w:br/>
        <w:t>  </w:t>
      </w:r>
    </w:p>
    <w:p w:rsidR="00677595" w:rsidRPr="00677595" w:rsidRDefault="00677595" w:rsidP="00677595">
      <w:pPr>
        <w:shd w:val="clear" w:color="auto" w:fill="E8FDE8"/>
        <w:spacing w:after="0" w:line="240" w:lineRule="auto"/>
        <w:rPr>
          <w:rFonts w:ascii="Verdana" w:eastAsia="Times New Roman" w:hAnsi="Verdana" w:cs="Times New Roman"/>
          <w:color w:val="000000"/>
          <w:sz w:val="17"/>
          <w:szCs w:val="17"/>
          <w:lang w:eastAsia="ru-RU"/>
        </w:rPr>
      </w:pPr>
      <w:r w:rsidRPr="00677595">
        <w:rPr>
          <w:rFonts w:ascii="Verdana" w:eastAsia="Times New Roman" w:hAnsi="Verdana" w:cs="Times New Roman"/>
          <w:color w:val="000000"/>
          <w:sz w:val="24"/>
          <w:szCs w:val="24"/>
          <w:lang w:eastAsia="ru-RU"/>
        </w:rPr>
        <w:t>24. Получатель муниципальной услуги 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p>
    <w:p w:rsidR="00677595" w:rsidRPr="00677595" w:rsidRDefault="00677595" w:rsidP="00677595">
      <w:pPr>
        <w:shd w:val="clear" w:color="auto" w:fill="E8FDE8"/>
        <w:spacing w:after="240" w:line="240" w:lineRule="auto"/>
        <w:rPr>
          <w:rFonts w:ascii="Verdana" w:eastAsia="Times New Roman" w:hAnsi="Verdana" w:cs="Times New Roman"/>
          <w:color w:val="000000"/>
          <w:sz w:val="17"/>
          <w:szCs w:val="17"/>
          <w:lang w:eastAsia="ru-RU"/>
        </w:rPr>
      </w:pPr>
    </w:p>
    <w:tbl>
      <w:tblPr>
        <w:tblW w:w="5000" w:type="pct"/>
        <w:jc w:val="center"/>
        <w:shd w:val="clear" w:color="auto" w:fill="E8FDE8"/>
        <w:tblCellMar>
          <w:left w:w="0" w:type="dxa"/>
          <w:right w:w="0" w:type="dxa"/>
        </w:tblCellMar>
        <w:tblLook w:val="04A0" w:firstRow="1" w:lastRow="0" w:firstColumn="1" w:lastColumn="0" w:noHBand="0" w:noVBand="1"/>
      </w:tblPr>
      <w:tblGrid>
        <w:gridCol w:w="8086"/>
        <w:gridCol w:w="1269"/>
      </w:tblGrid>
      <w:tr w:rsidR="00677595" w:rsidRPr="00677595" w:rsidTr="00677595">
        <w:trPr>
          <w:jc w:val="center"/>
        </w:trPr>
        <w:tc>
          <w:tcPr>
            <w:tcW w:w="0" w:type="auto"/>
            <w:shd w:val="clear" w:color="auto" w:fill="E8FDE8"/>
            <w:vAlign w:val="center"/>
            <w:hideMark/>
          </w:tcPr>
          <w:p w:rsidR="00677595" w:rsidRPr="00677595" w:rsidRDefault="00677595" w:rsidP="00677595">
            <w:pPr>
              <w:spacing w:after="0" w:line="240" w:lineRule="auto"/>
              <w:rPr>
                <w:rFonts w:ascii="Verdana" w:eastAsia="Times New Roman" w:hAnsi="Verdana" w:cs="Times New Roman"/>
                <w:sz w:val="17"/>
                <w:szCs w:val="17"/>
                <w:lang w:eastAsia="ru-RU"/>
              </w:rPr>
            </w:pPr>
            <w:r w:rsidRPr="00677595">
              <w:rPr>
                <w:rFonts w:ascii="Verdana" w:eastAsia="Times New Roman" w:hAnsi="Verdana" w:cs="Times New Roman"/>
                <w:b/>
                <w:bCs/>
                <w:i/>
                <w:iCs/>
                <w:sz w:val="24"/>
                <w:szCs w:val="24"/>
                <w:lang w:eastAsia="ru-RU"/>
              </w:rPr>
              <w:t>Заместитель начальника управления- начальник отдела по управлению жилищным хозяйством управления </w:t>
            </w:r>
          </w:p>
          <w:p w:rsidR="00677595" w:rsidRPr="00677595" w:rsidRDefault="00677595" w:rsidP="00677595">
            <w:pPr>
              <w:spacing w:after="0" w:line="240" w:lineRule="auto"/>
              <w:rPr>
                <w:rFonts w:ascii="Verdana" w:eastAsia="Times New Roman" w:hAnsi="Verdana" w:cs="Times New Roman"/>
                <w:sz w:val="17"/>
                <w:szCs w:val="17"/>
                <w:lang w:eastAsia="ru-RU"/>
              </w:rPr>
            </w:pPr>
            <w:r w:rsidRPr="00677595">
              <w:rPr>
                <w:rFonts w:ascii="Verdana" w:eastAsia="Times New Roman" w:hAnsi="Verdana" w:cs="Times New Roman"/>
                <w:b/>
                <w:bCs/>
                <w:i/>
                <w:iCs/>
                <w:sz w:val="24"/>
                <w:szCs w:val="24"/>
                <w:lang w:eastAsia="ru-RU"/>
              </w:rPr>
              <w:t>жилищно-коммунального хозяйства администрации городского округа Котельники Московской области</w:t>
            </w:r>
          </w:p>
        </w:tc>
        <w:tc>
          <w:tcPr>
            <w:tcW w:w="0" w:type="auto"/>
            <w:shd w:val="clear" w:color="auto" w:fill="E8FDE8"/>
            <w:vAlign w:val="center"/>
            <w:hideMark/>
          </w:tcPr>
          <w:p w:rsidR="00677595" w:rsidRPr="00677595" w:rsidRDefault="00677595" w:rsidP="00677595">
            <w:pPr>
              <w:spacing w:after="0" w:line="240" w:lineRule="auto"/>
              <w:jc w:val="right"/>
              <w:rPr>
                <w:rFonts w:ascii="Verdana" w:eastAsia="Times New Roman" w:hAnsi="Verdana" w:cs="Times New Roman"/>
                <w:sz w:val="17"/>
                <w:szCs w:val="17"/>
                <w:lang w:eastAsia="ru-RU"/>
              </w:rPr>
            </w:pPr>
            <w:r w:rsidRPr="00677595">
              <w:rPr>
                <w:rFonts w:ascii="Verdana" w:eastAsia="Times New Roman" w:hAnsi="Verdana" w:cs="Times New Roman"/>
                <w:b/>
                <w:bCs/>
                <w:sz w:val="24"/>
                <w:szCs w:val="24"/>
                <w:lang w:eastAsia="ru-RU"/>
              </w:rPr>
              <w:t>А.А. Зуйков</w:t>
            </w:r>
          </w:p>
        </w:tc>
      </w:tr>
    </w:tbl>
    <w:p w:rsidR="00B32110" w:rsidRDefault="00B32110">
      <w:bookmarkStart w:id="0" w:name="_GoBack"/>
      <w:bookmarkEnd w:id="0"/>
    </w:p>
    <w:sectPr w:rsidR="00B32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95"/>
    <w:rsid w:val="00677595"/>
    <w:rsid w:val="00B3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0A8B-AD29-487B-B8F8-B7C7A5AD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77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595"/>
    <w:rPr>
      <w:b/>
      <w:bCs/>
    </w:rPr>
  </w:style>
  <w:style w:type="paragraph" w:styleId="a4">
    <w:name w:val="Normal (Web)"/>
    <w:basedOn w:val="a"/>
    <w:uiPriority w:val="99"/>
    <w:semiHidden/>
    <w:unhideWhenUsed/>
    <w:rsid w:val="00677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677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77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xkote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4919</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Колдаев Андрей</dc:creator>
  <cp:keywords/>
  <dc:description/>
  <cp:lastModifiedBy>Колдаев Андрей</cp:lastModifiedBy>
  <cp:revision>1</cp:revision>
  <dcterms:created xsi:type="dcterms:W3CDTF">2018-04-23T10:23:00Z</dcterms:created>
  <dcterms:modified xsi:type="dcterms:W3CDTF">2018-04-23T10:24:00Z</dcterms:modified>
</cp:coreProperties>
</file>