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26" w:rsidRPr="00F21A26" w:rsidRDefault="00F21A26" w:rsidP="00F2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A26">
        <w:rPr>
          <w:rFonts w:ascii="Helvetica" w:eastAsia="Times New Roman" w:hAnsi="Helvetica" w:cs="Helvetica"/>
          <w:b/>
          <w:bCs/>
          <w:color w:val="A52A2A"/>
          <w:sz w:val="23"/>
          <w:lang w:eastAsia="ru-RU"/>
        </w:rPr>
        <w:t>Сведения о доходах, имуществе и обязательствах имущественного характера руководителей муниципальных учреждений 2020 год</w:t>
      </w:r>
      <w:r w:rsidRPr="00F21A2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F21A2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F21A2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F21A2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F21A26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"/>
        <w:gridCol w:w="843"/>
        <w:gridCol w:w="1249"/>
        <w:gridCol w:w="934"/>
        <w:gridCol w:w="1479"/>
        <w:gridCol w:w="474"/>
        <w:gridCol w:w="1064"/>
        <w:gridCol w:w="940"/>
        <w:gridCol w:w="686"/>
        <w:gridCol w:w="473"/>
        <w:gridCol w:w="1064"/>
      </w:tblGrid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F21A26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F21A26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F21A26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7" w:anchor="Par79" w:history="1">
              <w:r w:rsidRPr="00F21A26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страна расположения </w:t>
            </w:r>
            <w:hyperlink r:id="rId8" w:anchor="Par79" w:history="1">
              <w:r w:rsidRPr="00F21A26">
                <w:rPr>
                  <w:rFonts w:ascii="Helvetica" w:eastAsia="Times New Roman" w:hAnsi="Helvetica" w:cs="Helvetica"/>
                  <w:color w:val="0000FF"/>
                  <w:sz w:val="23"/>
                  <w:u w:val="single"/>
                  <w:lang w:eastAsia="ru-RU"/>
                </w:rPr>
                <w:t>&lt;****&gt;</w:t>
              </w:r>
            </w:hyperlink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Арешкина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Вера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автономным дошкольным образовательным учреждением детский сад комбинированного вида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2 354 805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1 358 846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Баранова Татьяна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овская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№1 имени Героя Советского Союза Л.Д. Чурилова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2 134 928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Шкода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Кодиак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723 624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Опель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Корса</w:t>
            </w:r>
            <w:proofErr w:type="spellEnd"/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Комната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Емелина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автономного учреждения культуры «Культурный 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2 278 969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КИА SPORTAGE 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4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Журавлёв Евгений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бюджетного учреждения «Многофункциональный центр предостав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ления государственных и муниципальных услуг»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1 438 040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Вольво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XC 90 легковой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Гаражный бокс 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   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Зотова Светлана Михайловна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казенного учреждения «Централизованная бухгалтерия 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1 683 046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Volkswagen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Jetta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2 337 200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общая долевая, 1/10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868000,0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КИА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Рио</w:t>
            </w:r>
            <w:proofErr w:type="spellEnd"/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средняя общеобразовательная школа № 3»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1 743 013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KIA RIO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Исаев Павел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бюджетного учреждения дополнительного образования детская школа искусств имени В.К. Андреева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1 933 775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общая долевая,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Кисленко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Дмитри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Директор муниципального 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бюджетного учреждения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1 653 148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SOREN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TO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СИТРОЕН С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</w:t>
            </w:r>
            <w:proofErr w:type="gramEnd"/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 легковой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49,5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Ковалевский Андрей Анатольевич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автономного учреждения спортивная школа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1 698 234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Шкода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Рапид 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бюджетного образовательного учреждения «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Котельниковская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общеобразовательна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я школа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1 981 348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Хундай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IX 35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   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Лухтан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казенного учреждения «Развитие 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2 176 500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Фольксваген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Тигуан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,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Дачный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Гараж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899 830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общая долевая, 2/25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КИА JA (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Picanto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), 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Медведев Роман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Муниципального казенного учреждения «Единая дежурно-диспетчерская служба»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1 851 240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                     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Skoda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Kodiaq</w:t>
            </w:r>
            <w:proofErr w:type="spellEnd"/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1 128 169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КИА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Рио</w:t>
            </w:r>
            <w:proofErr w:type="spellEnd"/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Набокин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 муниципального спортивно-оздоровительного автономного учреждения городского округа Котельники Московской области «Спорткомплекс 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2 360 257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100,0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TOYOTA CAMRI 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 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Здание (магазин, назначение: нежилое, 1-этажный,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 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522 126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Жилой дом (собственность 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 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Юлия Евгеньевна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 муниципальным автономным дошкольным образовательным учреждением детский сад «Маргаритка» городского округа Котельники Московской области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1 210 345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1209,0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MAZDA CХ-5 легковой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NISSAN QASHGAI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1 019 051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KIA RIO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легковой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  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    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Пахомова 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Директор Муниципал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ьного автономного учреждения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1 254 179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Subaru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Forester</w:t>
            </w:r>
            <w:proofErr w:type="spellEnd"/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5 559 029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Субару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Импреза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Опель </w:t>
            </w:r>
            <w:proofErr w:type="spell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Вектра</w:t>
            </w:r>
            <w:proofErr w:type="spell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легковой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   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Самарина Ирина Владимировна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Руководитель Муниципального казенного учреждения «Центр 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закупок»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1 733 667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Форд Фокус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gramStart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легковой</w:t>
            </w:r>
            <w:proofErr w:type="gramEnd"/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(собственность </w:t>
            </w: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2 248 145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  <w:tr w:rsidR="00F21A26" w:rsidRPr="00F21A26" w:rsidTr="00F21A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1A26" w:rsidRPr="00F21A26" w:rsidRDefault="00F21A26" w:rsidP="00F21A26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F21A26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Россия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196034"/>
    <w:rsid w:val="005707B0"/>
    <w:rsid w:val="005E7562"/>
    <w:rsid w:val="00645425"/>
    <w:rsid w:val="006B5EB2"/>
    <w:rsid w:val="0086569A"/>
    <w:rsid w:val="008C5609"/>
    <w:rsid w:val="00A66C4B"/>
    <w:rsid w:val="00BD3AA0"/>
    <w:rsid w:val="00E761E0"/>
    <w:rsid w:val="00F2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A26"/>
    <w:rPr>
      <w:b/>
      <w:bCs/>
    </w:rPr>
  </w:style>
  <w:style w:type="paragraph" w:styleId="a4">
    <w:name w:val="Normal (Web)"/>
    <w:basedOn w:val="a"/>
    <w:uiPriority w:val="99"/>
    <w:unhideWhenUsed/>
    <w:rsid w:val="00F2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1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kotelniki.ru/svedeniya-o-dohodah-imushchestve-i-obyazatelstvah-imushchestvennogo-haraktera-rukovoditel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kotelniki.ru/svedeniya-o-dohodah-imushchestve-i-obyazatelstvah-imushchestvennogo-haraktera-rukovoditel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kotelniki.ru/svedeniya-o-dohodah-imushchestve-i-obyazatelstvah-imushchestvennogo-haraktera-rukovoditeley" TargetMode="External"/><Relationship Id="rId5" Type="http://schemas.openxmlformats.org/officeDocument/2006/relationships/hyperlink" Target="https://old.kotelniki.ru/svedeniya-o-dohodah-imushchestve-i-obyazatelstvah-imushchestvennogo-haraktera-rukovoditele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d.kotelniki.ru/svedeniya-o-dohodah-imushchestve-i-obyazatelstvah-imushchestvennogo-haraktera-rukovoditele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2023-12-01T09:19:00Z</dcterms:created>
  <dcterms:modified xsi:type="dcterms:W3CDTF">2023-12-01T09:19:00Z</dcterms:modified>
</cp:coreProperties>
</file>